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D8" w:rsidRDefault="008660D8" w:rsidP="008660D8">
      <w:pPr>
        <w:jc w:val="center"/>
        <w:rPr>
          <w:sz w:val="26"/>
          <w:szCs w:val="26"/>
        </w:rPr>
      </w:pPr>
      <w:r>
        <w:rPr>
          <w:sz w:val="26"/>
          <w:szCs w:val="26"/>
        </w:rPr>
        <w:t>ПРОЕКТ</w:t>
      </w:r>
    </w:p>
    <w:p w:rsidR="008660D8" w:rsidRPr="00CC17AE" w:rsidRDefault="008660D8" w:rsidP="008660D8">
      <w:pPr>
        <w:jc w:val="center"/>
        <w:rPr>
          <w:sz w:val="26"/>
          <w:szCs w:val="26"/>
        </w:rPr>
      </w:pPr>
      <w:r w:rsidRPr="00CC17AE">
        <w:rPr>
          <w:sz w:val="26"/>
          <w:szCs w:val="26"/>
        </w:rPr>
        <w:t>РОССИЙСКАЯ ФЕДЕРАЦИЯ</w:t>
      </w:r>
    </w:p>
    <w:p w:rsidR="008660D8" w:rsidRPr="00CC17AE" w:rsidRDefault="008660D8" w:rsidP="008660D8">
      <w:pPr>
        <w:jc w:val="center"/>
        <w:rPr>
          <w:sz w:val="26"/>
          <w:szCs w:val="26"/>
        </w:rPr>
      </w:pPr>
      <w:r w:rsidRPr="00CC17AE">
        <w:rPr>
          <w:sz w:val="26"/>
          <w:szCs w:val="26"/>
        </w:rPr>
        <w:t>РОСТОВСКАЯ ОБЛАСТЬ</w:t>
      </w:r>
    </w:p>
    <w:p w:rsidR="008660D8" w:rsidRPr="00CC17AE" w:rsidRDefault="008660D8" w:rsidP="008660D8">
      <w:pPr>
        <w:jc w:val="center"/>
        <w:rPr>
          <w:sz w:val="26"/>
          <w:szCs w:val="26"/>
        </w:rPr>
      </w:pPr>
      <w:r w:rsidRPr="00CC17AE">
        <w:rPr>
          <w:sz w:val="26"/>
          <w:szCs w:val="26"/>
        </w:rPr>
        <w:t>РОДИОНОВО-НЕСВЕТАЙСКИЙ РАЙОН</w:t>
      </w:r>
    </w:p>
    <w:p w:rsidR="008660D8" w:rsidRPr="00CC17AE" w:rsidRDefault="008660D8" w:rsidP="008660D8">
      <w:pPr>
        <w:jc w:val="center"/>
        <w:rPr>
          <w:sz w:val="26"/>
          <w:szCs w:val="26"/>
        </w:rPr>
      </w:pPr>
      <w:r w:rsidRPr="00CC17AE">
        <w:rPr>
          <w:sz w:val="26"/>
          <w:szCs w:val="26"/>
        </w:rPr>
        <w:t>Собрание депутатов</w:t>
      </w:r>
    </w:p>
    <w:p w:rsidR="008660D8" w:rsidRPr="00CC17AE" w:rsidRDefault="008660D8" w:rsidP="008660D8">
      <w:pPr>
        <w:jc w:val="center"/>
        <w:rPr>
          <w:sz w:val="26"/>
          <w:szCs w:val="26"/>
        </w:rPr>
      </w:pPr>
      <w:r w:rsidRPr="00CC17AE">
        <w:rPr>
          <w:sz w:val="26"/>
          <w:szCs w:val="26"/>
        </w:rPr>
        <w:t>Волошинского сельского поселения</w:t>
      </w:r>
    </w:p>
    <w:p w:rsidR="008660D8" w:rsidRPr="00CC17AE" w:rsidRDefault="008660D8" w:rsidP="008660D8">
      <w:pPr>
        <w:jc w:val="center"/>
        <w:rPr>
          <w:sz w:val="26"/>
          <w:szCs w:val="26"/>
        </w:rPr>
      </w:pPr>
      <w:r w:rsidRPr="001572D8">
        <w:rPr>
          <w:sz w:val="26"/>
          <w:szCs w:val="26"/>
        </w:rPr>
        <w:t>третьего созыва</w:t>
      </w:r>
    </w:p>
    <w:p w:rsidR="008660D8" w:rsidRPr="00CC17AE" w:rsidRDefault="008660D8" w:rsidP="008660D8">
      <w:pPr>
        <w:jc w:val="center"/>
        <w:rPr>
          <w:sz w:val="26"/>
          <w:szCs w:val="26"/>
        </w:rPr>
      </w:pPr>
    </w:p>
    <w:p w:rsidR="008660D8" w:rsidRPr="008660D8" w:rsidRDefault="008660D8" w:rsidP="008660D8">
      <w:pPr>
        <w:jc w:val="center"/>
        <w:rPr>
          <w:sz w:val="26"/>
          <w:szCs w:val="26"/>
        </w:rPr>
      </w:pPr>
      <w:r w:rsidRPr="008660D8">
        <w:rPr>
          <w:sz w:val="26"/>
          <w:szCs w:val="26"/>
        </w:rPr>
        <w:t xml:space="preserve">РЕШЕНИЕ № </w:t>
      </w:r>
    </w:p>
    <w:p w:rsidR="008660D8" w:rsidRPr="00B26D68" w:rsidRDefault="00B26D68" w:rsidP="00B26D68">
      <w:pPr>
        <w:rPr>
          <w:sz w:val="26"/>
          <w:szCs w:val="26"/>
        </w:rPr>
      </w:pPr>
      <w:r>
        <w:rPr>
          <w:sz w:val="26"/>
          <w:szCs w:val="26"/>
        </w:rPr>
        <w:t xml:space="preserve">«   »   </w:t>
      </w:r>
      <w:r w:rsidR="008660D8" w:rsidRPr="00B26D68">
        <w:rPr>
          <w:sz w:val="26"/>
          <w:szCs w:val="26"/>
        </w:rPr>
        <w:t xml:space="preserve">марта 2016 года                                                                               </w:t>
      </w:r>
      <w:r>
        <w:rPr>
          <w:sz w:val="26"/>
          <w:szCs w:val="26"/>
        </w:rPr>
        <w:t xml:space="preserve">       </w:t>
      </w:r>
      <w:r w:rsidR="008660D8" w:rsidRPr="00B26D68">
        <w:rPr>
          <w:sz w:val="26"/>
          <w:szCs w:val="26"/>
        </w:rPr>
        <w:t>х.Волошино</w:t>
      </w:r>
    </w:p>
    <w:p w:rsidR="008660D8" w:rsidRPr="007A26DB" w:rsidRDefault="008660D8" w:rsidP="008660D8">
      <w:pPr>
        <w:jc w:val="both"/>
        <w:rPr>
          <w:sz w:val="28"/>
          <w:szCs w:val="28"/>
        </w:rPr>
      </w:pPr>
    </w:p>
    <w:p w:rsidR="008660D8" w:rsidRDefault="008660D8" w:rsidP="008660D8">
      <w:pPr>
        <w:pStyle w:val="ae"/>
        <w:spacing w:before="0" w:beforeAutospacing="0" w:after="0" w:afterAutospacing="0"/>
        <w:rPr>
          <w:bCs/>
        </w:rPr>
      </w:pPr>
      <w:r w:rsidRPr="008660D8">
        <w:rPr>
          <w:bCs/>
        </w:rPr>
        <w:t>Об арендной плате за использование</w:t>
      </w:r>
      <w:r>
        <w:rPr>
          <w:bCs/>
          <w:sz w:val="28"/>
          <w:szCs w:val="28"/>
        </w:rPr>
        <w:t xml:space="preserve"> </w:t>
      </w:r>
      <w:r w:rsidRPr="008660D8">
        <w:rPr>
          <w:bCs/>
        </w:rPr>
        <w:t xml:space="preserve">земельных </w:t>
      </w:r>
    </w:p>
    <w:p w:rsidR="008660D8" w:rsidRDefault="008660D8" w:rsidP="008660D8">
      <w:pPr>
        <w:pStyle w:val="ae"/>
        <w:spacing w:before="0" w:beforeAutospacing="0" w:after="0" w:afterAutospacing="0"/>
        <w:rPr>
          <w:b/>
        </w:rPr>
      </w:pPr>
      <w:r w:rsidRPr="008660D8">
        <w:rPr>
          <w:bCs/>
        </w:rPr>
        <w:t>участков, государственная собственность на</w:t>
      </w:r>
    </w:p>
    <w:p w:rsidR="008660D8" w:rsidRDefault="008660D8" w:rsidP="008660D8">
      <w:pPr>
        <w:pStyle w:val="ae"/>
        <w:spacing w:before="0" w:beforeAutospacing="0" w:after="0" w:afterAutospacing="0"/>
        <w:rPr>
          <w:bCs/>
        </w:rPr>
      </w:pPr>
      <w:r w:rsidRPr="008660D8">
        <w:rPr>
          <w:bCs/>
        </w:rPr>
        <w:t>которые не разграничена, и земельных участков,</w:t>
      </w:r>
    </w:p>
    <w:p w:rsidR="008660D8" w:rsidRDefault="008660D8" w:rsidP="008660D8">
      <w:pPr>
        <w:pStyle w:val="ae"/>
        <w:spacing w:before="0" w:beforeAutospacing="0" w:after="0" w:afterAutospacing="0"/>
        <w:rPr>
          <w:b/>
        </w:rPr>
      </w:pPr>
      <w:r w:rsidRPr="008660D8">
        <w:rPr>
          <w:bCs/>
        </w:rPr>
        <w:t>находящихся в муниципальной собственности</w:t>
      </w:r>
    </w:p>
    <w:p w:rsidR="008660D8" w:rsidRPr="008660D8" w:rsidRDefault="008660D8" w:rsidP="008660D8">
      <w:pPr>
        <w:pStyle w:val="ae"/>
        <w:spacing w:before="0" w:beforeAutospacing="0" w:after="0" w:afterAutospacing="0"/>
      </w:pPr>
      <w:r w:rsidRPr="008660D8">
        <w:t xml:space="preserve">муниципального образования </w:t>
      </w:r>
    </w:p>
    <w:p w:rsidR="008660D8" w:rsidRPr="008660D8" w:rsidRDefault="008660D8" w:rsidP="008660D8">
      <w:pPr>
        <w:pStyle w:val="ae"/>
        <w:spacing w:before="0" w:beforeAutospacing="0" w:after="0" w:afterAutospacing="0"/>
      </w:pPr>
      <w:r w:rsidRPr="008660D8">
        <w:t xml:space="preserve">«Волошинское сельское поселение» </w:t>
      </w:r>
    </w:p>
    <w:p w:rsidR="008660D8" w:rsidRPr="008660D8" w:rsidRDefault="008660D8" w:rsidP="008660D8">
      <w:pPr>
        <w:pStyle w:val="ae"/>
        <w:spacing w:before="0" w:beforeAutospacing="0" w:after="0" w:afterAutospacing="0"/>
      </w:pPr>
      <w:r w:rsidRPr="008660D8">
        <w:t xml:space="preserve">Родионово-Несветайского района </w:t>
      </w:r>
    </w:p>
    <w:p w:rsidR="008660D8" w:rsidRPr="008660D8" w:rsidRDefault="008660D8" w:rsidP="008660D8">
      <w:pPr>
        <w:pStyle w:val="ae"/>
        <w:spacing w:before="0" w:beforeAutospacing="0" w:after="0" w:afterAutospacing="0"/>
      </w:pPr>
      <w:r w:rsidRPr="008660D8">
        <w:t>Ростовской области</w:t>
      </w:r>
    </w:p>
    <w:p w:rsidR="00D14962" w:rsidRPr="0023278D" w:rsidRDefault="00D14962" w:rsidP="007549A6">
      <w:pPr>
        <w:jc w:val="center"/>
        <w:rPr>
          <w:sz w:val="28"/>
          <w:szCs w:val="28"/>
          <w:highlight w:val="yellow"/>
        </w:rPr>
      </w:pPr>
    </w:p>
    <w:p w:rsidR="00D14962" w:rsidRPr="009C48BB" w:rsidRDefault="00D14962" w:rsidP="00657DD8">
      <w:pPr>
        <w:widowControl w:val="0"/>
        <w:autoSpaceDE w:val="0"/>
        <w:autoSpaceDN w:val="0"/>
        <w:adjustRightInd w:val="0"/>
        <w:jc w:val="center"/>
        <w:rPr>
          <w:bCs/>
        </w:rPr>
      </w:pPr>
    </w:p>
    <w:p w:rsidR="00D14962" w:rsidRPr="008660D8" w:rsidRDefault="00B26D68" w:rsidP="008660D8">
      <w:pPr>
        <w:pStyle w:val="ae"/>
        <w:spacing w:before="0" w:beforeAutospacing="0" w:after="0" w:afterAutospacing="0"/>
        <w:jc w:val="both"/>
        <w:rPr>
          <w:sz w:val="28"/>
          <w:szCs w:val="28"/>
        </w:rPr>
      </w:pPr>
      <w:r>
        <w:rPr>
          <w:sz w:val="28"/>
          <w:szCs w:val="28"/>
        </w:rPr>
        <w:t xml:space="preserve">        </w:t>
      </w:r>
      <w:r w:rsidR="00FA732A">
        <w:rPr>
          <w:sz w:val="28"/>
          <w:szCs w:val="28"/>
        </w:rPr>
        <w:t xml:space="preserve">В </w:t>
      </w:r>
      <w:r w:rsidR="00FA732A" w:rsidRPr="00657DD8">
        <w:rPr>
          <w:sz w:val="28"/>
          <w:szCs w:val="28"/>
        </w:rPr>
        <w:t xml:space="preserve">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8660D8" w:rsidRPr="008660D8">
        <w:rPr>
          <w:sz w:val="28"/>
          <w:szCs w:val="28"/>
        </w:rPr>
        <w:t>муниципального образования «Волошинское сельское поселение» Родионово-Несветайского района Ростовской области</w:t>
      </w:r>
      <w:r w:rsidR="00FA732A" w:rsidRPr="008660D8">
        <w:rPr>
          <w:sz w:val="28"/>
          <w:szCs w:val="28"/>
        </w:rPr>
        <w:t>, в</w:t>
      </w:r>
      <w:r w:rsidR="00D14962" w:rsidRPr="008660D8">
        <w:rPr>
          <w:sz w:val="28"/>
          <w:szCs w:val="28"/>
        </w:rPr>
        <w:t xml:space="preserve"> соответствии с </w:t>
      </w:r>
      <w:r w:rsidR="00D14962" w:rsidRPr="00657DD8">
        <w:rPr>
          <w:sz w:val="28"/>
          <w:szCs w:val="28"/>
        </w:rPr>
        <w:t xml:space="preserve">Земельным </w:t>
      </w:r>
      <w:hyperlink r:id="rId8" w:history="1">
        <w:r w:rsidR="00D14962" w:rsidRPr="00657DD8">
          <w:rPr>
            <w:sz w:val="28"/>
            <w:szCs w:val="28"/>
          </w:rPr>
          <w:t>кодексом</w:t>
        </w:r>
      </w:hyperlink>
      <w:r w:rsidR="00D14962" w:rsidRPr="00657DD8">
        <w:rPr>
          <w:sz w:val="28"/>
          <w:szCs w:val="28"/>
        </w:rPr>
        <w:t xml:space="preserve"> Российской Федерации, Федеральным </w:t>
      </w:r>
      <w:hyperlink r:id="rId9" w:history="1">
        <w:r w:rsidR="00D14962" w:rsidRPr="00657DD8">
          <w:rPr>
            <w:sz w:val="28"/>
            <w:szCs w:val="28"/>
          </w:rPr>
          <w:t>законом</w:t>
        </w:r>
      </w:hyperlink>
      <w:r w:rsidR="00D14962" w:rsidRPr="00657DD8">
        <w:rPr>
          <w:sz w:val="28"/>
          <w:szCs w:val="28"/>
        </w:rPr>
        <w:t xml:space="preserve"> от 23.06.2014 </w:t>
      </w:r>
      <w:r w:rsidR="008C6CE9">
        <w:rPr>
          <w:sz w:val="28"/>
          <w:szCs w:val="28"/>
        </w:rPr>
        <w:t>№</w:t>
      </w:r>
      <w:r w:rsidR="00D14962" w:rsidRPr="00657DD8">
        <w:rPr>
          <w:sz w:val="28"/>
          <w:szCs w:val="28"/>
        </w:rPr>
        <w:t xml:space="preserve">171-ФЗ </w:t>
      </w:r>
      <w:r w:rsidR="008C6CE9">
        <w:rPr>
          <w:sz w:val="28"/>
          <w:szCs w:val="28"/>
        </w:rPr>
        <w:t>«</w:t>
      </w:r>
      <w:r w:rsidR="00D14962" w:rsidRPr="00657DD8">
        <w:rPr>
          <w:sz w:val="28"/>
          <w:szCs w:val="28"/>
        </w:rPr>
        <w:t>О внесении изменений в Земельный кодекс Российской Федерации и отдельные законодательные акты Российской Федерации</w:t>
      </w:r>
      <w:r w:rsidR="008C6CE9">
        <w:rPr>
          <w:sz w:val="28"/>
          <w:szCs w:val="28"/>
        </w:rPr>
        <w:t xml:space="preserve">», </w:t>
      </w:r>
      <w:r w:rsidR="00D14962" w:rsidRPr="00657DD8">
        <w:rPr>
          <w:sz w:val="28"/>
          <w:szCs w:val="28"/>
        </w:rPr>
        <w:t xml:space="preserve">Областным </w:t>
      </w:r>
      <w:hyperlink r:id="rId10" w:history="1">
        <w:r w:rsidR="00D14962" w:rsidRPr="00657DD8">
          <w:rPr>
            <w:sz w:val="28"/>
            <w:szCs w:val="28"/>
          </w:rPr>
          <w:t>законом</w:t>
        </w:r>
      </w:hyperlink>
      <w:r w:rsidR="0014576B">
        <w:rPr>
          <w:sz w:val="28"/>
          <w:szCs w:val="28"/>
        </w:rPr>
        <w:t xml:space="preserve"> от 22.07.2003 №</w:t>
      </w:r>
      <w:r w:rsidR="00D14962" w:rsidRPr="00657DD8">
        <w:rPr>
          <w:sz w:val="28"/>
          <w:szCs w:val="28"/>
        </w:rPr>
        <w:t xml:space="preserve">19-ЗС </w:t>
      </w:r>
      <w:r w:rsidR="0014576B">
        <w:rPr>
          <w:sz w:val="28"/>
          <w:szCs w:val="28"/>
        </w:rPr>
        <w:t>«</w:t>
      </w:r>
      <w:r w:rsidR="00D14962" w:rsidRPr="00657DD8">
        <w:rPr>
          <w:sz w:val="28"/>
          <w:szCs w:val="28"/>
        </w:rPr>
        <w:t>О регулировании земельных отношений в Ростовской области</w:t>
      </w:r>
      <w:r w:rsidR="0014576B">
        <w:rPr>
          <w:sz w:val="28"/>
          <w:szCs w:val="28"/>
        </w:rPr>
        <w:t>»</w:t>
      </w:r>
      <w:r w:rsidR="00D14962" w:rsidRPr="00657DD8">
        <w:rPr>
          <w:sz w:val="28"/>
          <w:szCs w:val="28"/>
        </w:rPr>
        <w:t xml:space="preserve">, </w:t>
      </w:r>
      <w:hyperlink r:id="rId11" w:history="1">
        <w:r w:rsidR="00D14962" w:rsidRPr="00657DD8">
          <w:rPr>
            <w:sz w:val="28"/>
            <w:szCs w:val="28"/>
          </w:rPr>
          <w:t>Постановлением</w:t>
        </w:r>
      </w:hyperlink>
      <w:r w:rsidR="00D14962" w:rsidRPr="00657DD8">
        <w:rPr>
          <w:sz w:val="28"/>
          <w:szCs w:val="28"/>
        </w:rPr>
        <w:t xml:space="preserve"> Правительства Российской Федерации от 16.07.2009 </w:t>
      </w:r>
      <w:r w:rsidR="0014576B">
        <w:rPr>
          <w:sz w:val="28"/>
          <w:szCs w:val="28"/>
        </w:rPr>
        <w:t>№</w:t>
      </w:r>
      <w:r w:rsidR="00D14962" w:rsidRPr="00657DD8">
        <w:rPr>
          <w:sz w:val="28"/>
          <w:szCs w:val="28"/>
        </w:rPr>
        <w:t xml:space="preserve"> 582 </w:t>
      </w:r>
      <w:r w:rsidR="0014576B">
        <w:rPr>
          <w:sz w:val="28"/>
          <w:szCs w:val="28"/>
        </w:rPr>
        <w:t>«</w:t>
      </w:r>
      <w:r w:rsidR="00D14962" w:rsidRPr="00657DD8">
        <w:rPr>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FA732A">
        <w:rPr>
          <w:sz w:val="28"/>
          <w:szCs w:val="28"/>
        </w:rPr>
        <w:t>»</w:t>
      </w:r>
      <w:r w:rsidR="00D14962" w:rsidRPr="00657DD8">
        <w:rPr>
          <w:sz w:val="28"/>
          <w:szCs w:val="28"/>
        </w:rPr>
        <w:t xml:space="preserve">, Постановлением Правительства РО от 02.03.2015 </w:t>
      </w:r>
      <w:r w:rsidR="00FA732A">
        <w:rPr>
          <w:sz w:val="28"/>
          <w:szCs w:val="28"/>
        </w:rPr>
        <w:t>№135 «</w:t>
      </w:r>
      <w:r w:rsidR="00D14962" w:rsidRPr="00657DD8">
        <w:rPr>
          <w:sz w:val="28"/>
          <w:szCs w:val="28"/>
        </w:rPr>
        <w:t>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FA732A">
        <w:rPr>
          <w:sz w:val="28"/>
          <w:szCs w:val="28"/>
        </w:rPr>
        <w:t>»</w:t>
      </w:r>
      <w:r w:rsidR="00D14962" w:rsidRPr="00657DD8">
        <w:rPr>
          <w:sz w:val="28"/>
          <w:szCs w:val="28"/>
        </w:rPr>
        <w:t>,</w:t>
      </w:r>
      <w:r w:rsidR="00133CC3" w:rsidRPr="00133CC3">
        <w:rPr>
          <w:sz w:val="28"/>
          <w:szCs w:val="28"/>
        </w:rPr>
        <w:t xml:space="preserve"> </w:t>
      </w:r>
      <w:r w:rsidR="00133CC3">
        <w:rPr>
          <w:sz w:val="28"/>
          <w:szCs w:val="28"/>
        </w:rPr>
        <w:t>П</w:t>
      </w:r>
      <w:r w:rsidR="00133CC3" w:rsidRPr="00A75458">
        <w:rPr>
          <w:sz w:val="28"/>
          <w:szCs w:val="28"/>
        </w:rPr>
        <w:t>остановлением Правительства Ростовской области от 18.09.2015 № 584 «О внесении изменений в постановление Правительства Ростовской области от 02.03.2015 №135»</w:t>
      </w:r>
      <w:r w:rsidR="00D14962" w:rsidRPr="00657DD8">
        <w:rPr>
          <w:sz w:val="28"/>
          <w:szCs w:val="28"/>
        </w:rPr>
        <w:t xml:space="preserve"> </w:t>
      </w:r>
      <w:r w:rsidR="00FA732A">
        <w:rPr>
          <w:sz w:val="28"/>
          <w:szCs w:val="28"/>
        </w:rPr>
        <w:t xml:space="preserve">руководствуясь </w:t>
      </w:r>
      <w:r w:rsidR="00D14962" w:rsidRPr="00657DD8">
        <w:rPr>
          <w:sz w:val="28"/>
          <w:szCs w:val="28"/>
        </w:rPr>
        <w:t>Устав</w:t>
      </w:r>
      <w:r w:rsidR="00FA732A">
        <w:rPr>
          <w:sz w:val="28"/>
          <w:szCs w:val="28"/>
        </w:rPr>
        <w:t xml:space="preserve">ом </w:t>
      </w:r>
      <w:r w:rsidR="00D14962" w:rsidRPr="00657DD8">
        <w:rPr>
          <w:sz w:val="28"/>
          <w:szCs w:val="28"/>
        </w:rPr>
        <w:t>муниципального образования «</w:t>
      </w:r>
      <w:r w:rsidR="008660D8" w:rsidRPr="008660D8">
        <w:rPr>
          <w:sz w:val="28"/>
          <w:szCs w:val="28"/>
        </w:rPr>
        <w:t>Волошинское сельское поселение</w:t>
      </w:r>
      <w:r w:rsidR="00D14962" w:rsidRPr="00657DD8">
        <w:rPr>
          <w:sz w:val="28"/>
          <w:szCs w:val="28"/>
        </w:rPr>
        <w:t>»</w:t>
      </w:r>
      <w:r w:rsidR="00FA732A">
        <w:rPr>
          <w:sz w:val="28"/>
          <w:szCs w:val="28"/>
        </w:rPr>
        <w:t xml:space="preserve">, </w:t>
      </w:r>
      <w:r w:rsidR="00D14962" w:rsidRPr="00657DD8">
        <w:rPr>
          <w:sz w:val="28"/>
          <w:szCs w:val="28"/>
        </w:rPr>
        <w:t xml:space="preserve">Собрание депутатов </w:t>
      </w:r>
      <w:r w:rsidR="008660D8" w:rsidRPr="008660D8">
        <w:rPr>
          <w:sz w:val="28"/>
          <w:szCs w:val="28"/>
        </w:rPr>
        <w:t>Волошинско</w:t>
      </w:r>
      <w:r w:rsidR="008660D8">
        <w:rPr>
          <w:sz w:val="28"/>
          <w:szCs w:val="28"/>
        </w:rPr>
        <w:t>го</w:t>
      </w:r>
      <w:r w:rsidR="008660D8" w:rsidRPr="008660D8">
        <w:rPr>
          <w:sz w:val="28"/>
          <w:szCs w:val="28"/>
        </w:rPr>
        <w:t xml:space="preserve"> сельско</w:t>
      </w:r>
      <w:r w:rsidR="008660D8">
        <w:rPr>
          <w:sz w:val="28"/>
          <w:szCs w:val="28"/>
        </w:rPr>
        <w:t>го</w:t>
      </w:r>
      <w:r w:rsidR="008660D8" w:rsidRPr="008660D8">
        <w:rPr>
          <w:sz w:val="28"/>
          <w:szCs w:val="28"/>
        </w:rPr>
        <w:t xml:space="preserve"> поселени</w:t>
      </w:r>
      <w:r w:rsidR="008660D8">
        <w:rPr>
          <w:sz w:val="28"/>
          <w:szCs w:val="28"/>
        </w:rPr>
        <w:t>я</w:t>
      </w:r>
    </w:p>
    <w:p w:rsidR="00D14962" w:rsidRPr="00657DD8" w:rsidRDefault="00D14962" w:rsidP="007549A6">
      <w:pPr>
        <w:ind w:firstLine="709"/>
        <w:jc w:val="both"/>
        <w:rPr>
          <w:sz w:val="28"/>
          <w:szCs w:val="28"/>
        </w:rPr>
      </w:pPr>
    </w:p>
    <w:p w:rsidR="00D14962" w:rsidRPr="00657DD8" w:rsidRDefault="00D14962" w:rsidP="007549A6">
      <w:pPr>
        <w:pStyle w:val="2"/>
        <w:ind w:firstLine="720"/>
        <w:jc w:val="center"/>
      </w:pPr>
      <w:r w:rsidRPr="00657DD8">
        <w:t>РЕШИЛО:</w:t>
      </w:r>
    </w:p>
    <w:p w:rsidR="00FA732A" w:rsidRDefault="00D14962" w:rsidP="00872480">
      <w:pPr>
        <w:pStyle w:val="ad"/>
        <w:widowControl w:val="0"/>
        <w:numPr>
          <w:ilvl w:val="0"/>
          <w:numId w:val="3"/>
        </w:numPr>
        <w:tabs>
          <w:tab w:val="left" w:pos="1134"/>
        </w:tabs>
        <w:autoSpaceDE w:val="0"/>
        <w:autoSpaceDN w:val="0"/>
        <w:adjustRightInd w:val="0"/>
        <w:ind w:left="0" w:firstLine="567"/>
        <w:jc w:val="both"/>
        <w:rPr>
          <w:sz w:val="28"/>
          <w:szCs w:val="28"/>
        </w:rPr>
      </w:pPr>
      <w:r w:rsidRPr="00FA732A">
        <w:rPr>
          <w:sz w:val="28"/>
          <w:szCs w:val="28"/>
        </w:rPr>
        <w:t xml:space="preserve">Утвердить </w:t>
      </w:r>
      <w:hyperlink w:anchor="Par44" w:history="1">
        <w:r w:rsidRPr="00FA732A">
          <w:rPr>
            <w:sz w:val="28"/>
            <w:szCs w:val="28"/>
          </w:rPr>
          <w:t>Порядок</w:t>
        </w:r>
      </w:hyperlink>
      <w:r w:rsidRPr="00FA732A">
        <w:rPr>
          <w:sz w:val="28"/>
          <w:szCs w:val="28"/>
        </w:rPr>
        <w:t xml:space="preserve"> определения размера арендной платы за </w:t>
      </w:r>
      <w:r w:rsidRPr="00FA732A">
        <w:rPr>
          <w:sz w:val="28"/>
          <w:szCs w:val="28"/>
        </w:rPr>
        <w:lastRenderedPageBreak/>
        <w:t xml:space="preserve">использование земельных участков, государственная собственность на которые не разграничена, расположенных на территории </w:t>
      </w:r>
      <w:r w:rsidR="008660D8" w:rsidRPr="008660D8">
        <w:rPr>
          <w:sz w:val="28"/>
          <w:szCs w:val="28"/>
        </w:rPr>
        <w:t>муниципального образования «Волошинское сельское поселение» Родионово-Несветайского района Ростовской области</w:t>
      </w:r>
      <w:r w:rsidR="00FA732A">
        <w:rPr>
          <w:sz w:val="28"/>
          <w:szCs w:val="28"/>
        </w:rPr>
        <w:t>,</w:t>
      </w:r>
      <w:r w:rsidRPr="00FA732A">
        <w:rPr>
          <w:sz w:val="28"/>
          <w:szCs w:val="28"/>
        </w:rPr>
        <w:t xml:space="preserve"> согласно приложению 1.</w:t>
      </w:r>
    </w:p>
    <w:p w:rsidR="00FA732A" w:rsidRDefault="00D14962" w:rsidP="00872480">
      <w:pPr>
        <w:pStyle w:val="ad"/>
        <w:widowControl w:val="0"/>
        <w:numPr>
          <w:ilvl w:val="0"/>
          <w:numId w:val="3"/>
        </w:numPr>
        <w:tabs>
          <w:tab w:val="left" w:pos="1134"/>
        </w:tabs>
        <w:autoSpaceDE w:val="0"/>
        <w:autoSpaceDN w:val="0"/>
        <w:adjustRightInd w:val="0"/>
        <w:ind w:left="0" w:firstLine="567"/>
        <w:jc w:val="both"/>
        <w:rPr>
          <w:sz w:val="28"/>
          <w:szCs w:val="28"/>
        </w:rPr>
      </w:pPr>
      <w:r w:rsidRPr="00FA732A">
        <w:rPr>
          <w:sz w:val="28"/>
          <w:szCs w:val="28"/>
        </w:rPr>
        <w:t xml:space="preserve">Утвердить </w:t>
      </w:r>
      <w:hyperlink w:anchor="Par131" w:history="1">
        <w:r w:rsidRPr="00FA732A">
          <w:rPr>
            <w:sz w:val="28"/>
            <w:szCs w:val="28"/>
          </w:rPr>
          <w:t>Порядок</w:t>
        </w:r>
      </w:hyperlink>
      <w:r w:rsidRPr="00FA732A">
        <w:rPr>
          <w:sz w:val="28"/>
          <w:szCs w:val="28"/>
        </w:rPr>
        <w:t xml:space="preserve"> определения размера арендной платы за использование земельных участков, находящихся в муниципальной собственности </w:t>
      </w:r>
      <w:r w:rsidR="008660D8" w:rsidRPr="008660D8">
        <w:rPr>
          <w:sz w:val="28"/>
          <w:szCs w:val="28"/>
        </w:rPr>
        <w:t>муниципального образования «Волошинское сельское поселение» Родионово-Несветайского района Ростовской области</w:t>
      </w:r>
      <w:r w:rsidR="00FA732A">
        <w:rPr>
          <w:sz w:val="28"/>
          <w:szCs w:val="28"/>
        </w:rPr>
        <w:t>,</w:t>
      </w:r>
      <w:r w:rsidRPr="00FA732A">
        <w:rPr>
          <w:sz w:val="28"/>
          <w:szCs w:val="28"/>
        </w:rPr>
        <w:t xml:space="preserve"> согласно приложению 2.</w:t>
      </w:r>
    </w:p>
    <w:p w:rsidR="00872480" w:rsidRPr="00872480" w:rsidRDefault="009C48BB" w:rsidP="00872480">
      <w:pPr>
        <w:pStyle w:val="ad"/>
        <w:numPr>
          <w:ilvl w:val="0"/>
          <w:numId w:val="3"/>
        </w:numPr>
        <w:tabs>
          <w:tab w:val="left" w:pos="1134"/>
        </w:tabs>
        <w:autoSpaceDE w:val="0"/>
        <w:autoSpaceDN w:val="0"/>
        <w:adjustRightInd w:val="0"/>
        <w:ind w:left="0" w:firstLine="567"/>
        <w:jc w:val="both"/>
        <w:rPr>
          <w:spacing w:val="-2"/>
          <w:sz w:val="28"/>
          <w:szCs w:val="28"/>
        </w:rPr>
      </w:pPr>
      <w:r>
        <w:rPr>
          <w:spacing w:val="-2"/>
          <w:sz w:val="28"/>
          <w:szCs w:val="28"/>
        </w:rPr>
        <w:t>Настоящее р</w:t>
      </w:r>
      <w:r w:rsidR="00D14962" w:rsidRPr="00872480">
        <w:rPr>
          <w:spacing w:val="-2"/>
          <w:sz w:val="28"/>
          <w:szCs w:val="28"/>
        </w:rPr>
        <w:t>ешение  вступает в силу со дня его официального опубликования</w:t>
      </w:r>
      <w:r>
        <w:rPr>
          <w:spacing w:val="-2"/>
          <w:sz w:val="28"/>
          <w:szCs w:val="28"/>
        </w:rPr>
        <w:t xml:space="preserve"> и подлежит размещению на сайте Администрации </w:t>
      </w:r>
      <w:r w:rsidR="008660D8">
        <w:rPr>
          <w:spacing w:val="-2"/>
          <w:sz w:val="28"/>
          <w:szCs w:val="28"/>
        </w:rPr>
        <w:t>Волошинского сельского поселения</w:t>
      </w:r>
      <w:r w:rsidR="00872480" w:rsidRPr="00872480">
        <w:rPr>
          <w:spacing w:val="-2"/>
          <w:sz w:val="28"/>
          <w:szCs w:val="28"/>
        </w:rPr>
        <w:t>.</w:t>
      </w:r>
    </w:p>
    <w:p w:rsidR="008660D8" w:rsidRPr="00193624" w:rsidRDefault="008660D8" w:rsidP="008660D8">
      <w:pPr>
        <w:jc w:val="both"/>
        <w:rPr>
          <w:sz w:val="28"/>
          <w:szCs w:val="28"/>
        </w:rPr>
      </w:pPr>
      <w:r w:rsidRPr="00193624">
        <w:rPr>
          <w:sz w:val="28"/>
          <w:szCs w:val="28"/>
        </w:rPr>
        <w:t xml:space="preserve">         4. Контроль за исполнением настоящего решения оставляю за собой.</w:t>
      </w:r>
    </w:p>
    <w:p w:rsidR="008660D8" w:rsidRPr="00193624" w:rsidRDefault="008660D8" w:rsidP="008660D8">
      <w:pPr>
        <w:pStyle w:val="ad"/>
        <w:jc w:val="both"/>
        <w:rPr>
          <w:sz w:val="28"/>
          <w:szCs w:val="28"/>
        </w:rPr>
      </w:pPr>
    </w:p>
    <w:p w:rsidR="008660D8" w:rsidRPr="00193624" w:rsidRDefault="008660D8" w:rsidP="008660D8">
      <w:pPr>
        <w:pStyle w:val="ad"/>
        <w:jc w:val="both"/>
        <w:rPr>
          <w:sz w:val="28"/>
          <w:szCs w:val="28"/>
        </w:rPr>
      </w:pPr>
    </w:p>
    <w:p w:rsidR="008660D8" w:rsidRPr="00193624" w:rsidRDefault="008660D8" w:rsidP="008660D8">
      <w:pPr>
        <w:pStyle w:val="ad"/>
        <w:jc w:val="both"/>
        <w:rPr>
          <w:sz w:val="28"/>
          <w:szCs w:val="28"/>
        </w:rPr>
      </w:pPr>
    </w:p>
    <w:p w:rsidR="008660D8" w:rsidRPr="00193624" w:rsidRDefault="008660D8" w:rsidP="008660D8">
      <w:pPr>
        <w:pStyle w:val="ad"/>
        <w:jc w:val="both"/>
        <w:rPr>
          <w:sz w:val="28"/>
          <w:szCs w:val="28"/>
        </w:rPr>
      </w:pPr>
    </w:p>
    <w:p w:rsidR="008660D8" w:rsidRPr="00193624" w:rsidRDefault="008660D8" w:rsidP="008660D8">
      <w:pPr>
        <w:pStyle w:val="ad"/>
        <w:jc w:val="both"/>
        <w:rPr>
          <w:sz w:val="28"/>
          <w:szCs w:val="28"/>
        </w:rPr>
      </w:pPr>
    </w:p>
    <w:p w:rsidR="008660D8" w:rsidRPr="00193624" w:rsidRDefault="008660D8" w:rsidP="008660D8">
      <w:pPr>
        <w:pStyle w:val="ad"/>
        <w:jc w:val="both"/>
        <w:rPr>
          <w:sz w:val="28"/>
          <w:szCs w:val="28"/>
        </w:rPr>
      </w:pPr>
    </w:p>
    <w:p w:rsidR="008660D8" w:rsidRPr="00193624" w:rsidRDefault="008660D8" w:rsidP="008660D8">
      <w:pPr>
        <w:pStyle w:val="ad"/>
        <w:jc w:val="both"/>
        <w:rPr>
          <w:sz w:val="28"/>
          <w:szCs w:val="28"/>
        </w:rPr>
      </w:pPr>
    </w:p>
    <w:p w:rsidR="008660D8" w:rsidRPr="00193624" w:rsidRDefault="008660D8" w:rsidP="008660D8">
      <w:pPr>
        <w:pStyle w:val="ad"/>
        <w:rPr>
          <w:sz w:val="28"/>
          <w:szCs w:val="28"/>
        </w:rPr>
      </w:pPr>
      <w:r w:rsidRPr="00193624">
        <w:rPr>
          <w:sz w:val="28"/>
          <w:szCs w:val="28"/>
        </w:rPr>
        <w:t>Глава</w:t>
      </w:r>
    </w:p>
    <w:p w:rsidR="008660D8" w:rsidRPr="00193624" w:rsidRDefault="008660D8" w:rsidP="008660D8">
      <w:pPr>
        <w:pStyle w:val="ad"/>
        <w:rPr>
          <w:sz w:val="28"/>
          <w:szCs w:val="28"/>
        </w:rPr>
      </w:pPr>
      <w:r w:rsidRPr="00193624">
        <w:rPr>
          <w:sz w:val="28"/>
          <w:szCs w:val="28"/>
        </w:rPr>
        <w:t>Волошинского сельского поселения                                         Л.О. Гужва</w:t>
      </w:r>
    </w:p>
    <w:p w:rsidR="008660D8" w:rsidRPr="00193624" w:rsidRDefault="008660D8" w:rsidP="008660D8">
      <w:pPr>
        <w:pStyle w:val="ad"/>
        <w:rPr>
          <w:sz w:val="28"/>
          <w:szCs w:val="2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Pr="00B939FA" w:rsidRDefault="008660D8" w:rsidP="00B939FA">
      <w:pPr>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Default="008660D8" w:rsidP="008660D8">
      <w:pPr>
        <w:pStyle w:val="ad"/>
        <w:rPr>
          <w:sz w:val="18"/>
          <w:szCs w:val="18"/>
        </w:rPr>
      </w:pPr>
    </w:p>
    <w:p w:rsidR="008660D8" w:rsidRPr="008660D8" w:rsidRDefault="008660D8" w:rsidP="008660D8">
      <w:pPr>
        <w:pStyle w:val="ad"/>
        <w:rPr>
          <w:sz w:val="18"/>
          <w:szCs w:val="18"/>
        </w:rPr>
      </w:pPr>
    </w:p>
    <w:p w:rsidR="008660D8" w:rsidRPr="008660D8" w:rsidRDefault="008660D8" w:rsidP="008660D8">
      <w:pPr>
        <w:pStyle w:val="ad"/>
        <w:rPr>
          <w:sz w:val="18"/>
          <w:szCs w:val="18"/>
        </w:rPr>
      </w:pPr>
    </w:p>
    <w:p w:rsidR="008660D8" w:rsidRPr="008660D8" w:rsidRDefault="008660D8" w:rsidP="008660D8">
      <w:pPr>
        <w:pStyle w:val="ad"/>
        <w:rPr>
          <w:sz w:val="18"/>
          <w:szCs w:val="18"/>
        </w:rPr>
      </w:pPr>
      <w:r w:rsidRPr="008660D8">
        <w:rPr>
          <w:sz w:val="18"/>
          <w:szCs w:val="18"/>
        </w:rPr>
        <w:t xml:space="preserve">Проект подготовил специалист </w:t>
      </w:r>
      <w:r w:rsidR="00B26D68">
        <w:rPr>
          <w:sz w:val="18"/>
          <w:szCs w:val="18"/>
        </w:rPr>
        <w:t>1</w:t>
      </w:r>
      <w:r w:rsidRPr="008660D8">
        <w:rPr>
          <w:sz w:val="18"/>
          <w:szCs w:val="18"/>
        </w:rPr>
        <w:t xml:space="preserve"> категории</w:t>
      </w:r>
    </w:p>
    <w:p w:rsidR="008660D8" w:rsidRPr="008660D8" w:rsidRDefault="008660D8" w:rsidP="008660D8">
      <w:pPr>
        <w:pStyle w:val="ad"/>
        <w:rPr>
          <w:sz w:val="18"/>
          <w:szCs w:val="18"/>
        </w:rPr>
      </w:pPr>
      <w:r w:rsidRPr="008660D8">
        <w:rPr>
          <w:sz w:val="18"/>
          <w:szCs w:val="18"/>
        </w:rPr>
        <w:t>А.В.Мотина</w:t>
      </w:r>
    </w:p>
    <w:p w:rsidR="00D14962" w:rsidRPr="009C48BB" w:rsidRDefault="00D14962" w:rsidP="007549A6">
      <w:pPr>
        <w:pStyle w:val="5"/>
        <w:spacing w:before="0" w:after="0"/>
        <w:ind w:firstLine="360"/>
        <w:rPr>
          <w:rFonts w:ascii="Times New Roman" w:hAnsi="Times New Roman" w:cs="Times New Roman"/>
          <w:b w:val="0"/>
          <w:bCs w:val="0"/>
          <w:i w:val="0"/>
          <w:iCs w:val="0"/>
          <w:sz w:val="20"/>
          <w:szCs w:val="20"/>
        </w:rPr>
      </w:pPr>
    </w:p>
    <w:p w:rsidR="008660D8" w:rsidRDefault="008660D8" w:rsidP="00A415F9">
      <w:pPr>
        <w:ind w:left="6237"/>
        <w:jc w:val="both"/>
        <w:rPr>
          <w:sz w:val="24"/>
          <w:szCs w:val="24"/>
        </w:rPr>
      </w:pPr>
    </w:p>
    <w:p w:rsidR="00D14962" w:rsidRPr="00A415F9" w:rsidRDefault="00D14962" w:rsidP="00C34887">
      <w:pPr>
        <w:ind w:left="6237" w:hanging="283"/>
        <w:jc w:val="both"/>
        <w:rPr>
          <w:sz w:val="24"/>
          <w:szCs w:val="24"/>
        </w:rPr>
      </w:pPr>
      <w:r w:rsidRPr="00A415F9">
        <w:rPr>
          <w:sz w:val="24"/>
          <w:szCs w:val="24"/>
        </w:rPr>
        <w:t xml:space="preserve">Приложение 1 </w:t>
      </w:r>
    </w:p>
    <w:p w:rsidR="00D14962" w:rsidRPr="00A415F9" w:rsidRDefault="00D14962" w:rsidP="00C34887">
      <w:pPr>
        <w:ind w:left="6237" w:hanging="283"/>
        <w:jc w:val="both"/>
        <w:rPr>
          <w:sz w:val="24"/>
          <w:szCs w:val="24"/>
        </w:rPr>
      </w:pPr>
      <w:r w:rsidRPr="00A415F9">
        <w:rPr>
          <w:sz w:val="24"/>
          <w:szCs w:val="24"/>
        </w:rPr>
        <w:t>к решению Собрания депутатов</w:t>
      </w:r>
    </w:p>
    <w:p w:rsidR="008660D8" w:rsidRPr="008660D8" w:rsidRDefault="00C34887" w:rsidP="00C34887">
      <w:pPr>
        <w:rPr>
          <w:sz w:val="24"/>
          <w:szCs w:val="24"/>
        </w:rPr>
      </w:pPr>
      <w:r>
        <w:rPr>
          <w:sz w:val="24"/>
          <w:szCs w:val="24"/>
        </w:rPr>
        <w:t xml:space="preserve">                                                                                                    </w:t>
      </w:r>
      <w:r w:rsidR="008660D8" w:rsidRPr="008660D8">
        <w:rPr>
          <w:sz w:val="24"/>
          <w:szCs w:val="24"/>
        </w:rPr>
        <w:t>Волошинского сельского поселения</w:t>
      </w:r>
    </w:p>
    <w:p w:rsidR="00C34887" w:rsidRPr="008660D8" w:rsidRDefault="00C34887" w:rsidP="00C34887">
      <w:pPr>
        <w:widowControl w:val="0"/>
        <w:autoSpaceDE w:val="0"/>
        <w:autoSpaceDN w:val="0"/>
        <w:adjustRightInd w:val="0"/>
        <w:ind w:left="5954" w:hanging="283"/>
        <w:jc w:val="both"/>
      </w:pPr>
      <w:r>
        <w:rPr>
          <w:bCs/>
          <w:sz w:val="24"/>
          <w:szCs w:val="24"/>
        </w:rPr>
        <w:t xml:space="preserve">   </w:t>
      </w:r>
      <w:r w:rsidR="008660D8">
        <w:rPr>
          <w:bCs/>
          <w:sz w:val="24"/>
          <w:szCs w:val="24"/>
        </w:rPr>
        <w:t xml:space="preserve"> </w:t>
      </w:r>
      <w:r w:rsidR="00A415F9">
        <w:rPr>
          <w:bCs/>
          <w:sz w:val="24"/>
          <w:szCs w:val="24"/>
        </w:rPr>
        <w:t>«</w:t>
      </w:r>
      <w:r w:rsidR="00A415F9" w:rsidRPr="00A415F9">
        <w:rPr>
          <w:bCs/>
          <w:sz w:val="24"/>
          <w:szCs w:val="24"/>
        </w:rPr>
        <w:t xml:space="preserve">Об арендной плате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w:t>
      </w:r>
      <w:r w:rsidRPr="00C34887">
        <w:rPr>
          <w:sz w:val="24"/>
          <w:szCs w:val="24"/>
        </w:rPr>
        <w:t>муниципального образования</w:t>
      </w:r>
      <w:r w:rsidRPr="008660D8">
        <w:t xml:space="preserve"> </w:t>
      </w:r>
    </w:p>
    <w:p w:rsidR="00C34887" w:rsidRPr="008660D8" w:rsidRDefault="00C34887" w:rsidP="00C34887">
      <w:pPr>
        <w:pStyle w:val="ae"/>
        <w:spacing w:before="0" w:beforeAutospacing="0" w:after="0" w:afterAutospacing="0"/>
        <w:jc w:val="center"/>
      </w:pPr>
      <w:r>
        <w:t xml:space="preserve">                                                                                      </w:t>
      </w:r>
      <w:r w:rsidRPr="008660D8">
        <w:t xml:space="preserve">«Волошинское сельское поселение» </w:t>
      </w:r>
    </w:p>
    <w:p w:rsidR="00C34887" w:rsidRPr="008660D8" w:rsidRDefault="00C34887" w:rsidP="00C34887">
      <w:pPr>
        <w:pStyle w:val="ae"/>
        <w:spacing w:before="0" w:beforeAutospacing="0" w:after="0" w:afterAutospacing="0"/>
        <w:jc w:val="center"/>
      </w:pPr>
      <w:r>
        <w:t xml:space="preserve">                                                                                     </w:t>
      </w:r>
      <w:r w:rsidRPr="008660D8">
        <w:t xml:space="preserve">Родионово-Несветайского района </w:t>
      </w:r>
    </w:p>
    <w:p w:rsidR="00A415F9" w:rsidRPr="00C34887" w:rsidRDefault="00C34887" w:rsidP="00C34887">
      <w:pPr>
        <w:pStyle w:val="ae"/>
        <w:spacing w:before="0" w:beforeAutospacing="0" w:after="0" w:afterAutospacing="0"/>
        <w:jc w:val="center"/>
      </w:pPr>
      <w:r>
        <w:t xml:space="preserve">                                                                 </w:t>
      </w:r>
      <w:r w:rsidRPr="008660D8">
        <w:t>Ростовской области</w:t>
      </w:r>
      <w:r w:rsidR="00A415F9">
        <w:rPr>
          <w:bCs/>
        </w:rPr>
        <w:t>»</w:t>
      </w:r>
      <w:r w:rsidR="00A415F9" w:rsidRPr="00A415F9">
        <w:rPr>
          <w:bCs/>
        </w:rPr>
        <w:t xml:space="preserve"> </w:t>
      </w:r>
    </w:p>
    <w:p w:rsidR="00D14962" w:rsidRPr="00320416" w:rsidRDefault="00D14962" w:rsidP="00320416">
      <w:pPr>
        <w:jc w:val="both"/>
        <w:rPr>
          <w:sz w:val="28"/>
          <w:szCs w:val="28"/>
          <w:highlight w:val="yellow"/>
        </w:rPr>
      </w:pPr>
    </w:p>
    <w:p w:rsidR="009C48BB" w:rsidRDefault="009C48BB" w:rsidP="00320416">
      <w:pPr>
        <w:widowControl w:val="0"/>
        <w:autoSpaceDE w:val="0"/>
        <w:autoSpaceDN w:val="0"/>
        <w:adjustRightInd w:val="0"/>
        <w:jc w:val="center"/>
        <w:rPr>
          <w:bCs/>
          <w:sz w:val="28"/>
          <w:szCs w:val="28"/>
        </w:rPr>
      </w:pPr>
      <w:r>
        <w:rPr>
          <w:bCs/>
          <w:sz w:val="28"/>
          <w:szCs w:val="28"/>
        </w:rPr>
        <w:t xml:space="preserve">Порядок </w:t>
      </w:r>
    </w:p>
    <w:p w:rsidR="00D14962" w:rsidRPr="00320416" w:rsidRDefault="009C48BB" w:rsidP="00320416">
      <w:pPr>
        <w:widowControl w:val="0"/>
        <w:autoSpaceDE w:val="0"/>
        <w:autoSpaceDN w:val="0"/>
        <w:adjustRightInd w:val="0"/>
        <w:jc w:val="center"/>
        <w:rPr>
          <w:bCs/>
          <w:sz w:val="28"/>
          <w:szCs w:val="28"/>
        </w:rPr>
      </w:pPr>
      <w:r>
        <w:rPr>
          <w:bCs/>
          <w:sz w:val="28"/>
          <w:szCs w:val="28"/>
        </w:rPr>
        <w:t>определения размера арендной платы за использование земельных участков</w:t>
      </w:r>
      <w:r w:rsidR="00D14962" w:rsidRPr="00320416">
        <w:rPr>
          <w:bCs/>
          <w:sz w:val="28"/>
          <w:szCs w:val="28"/>
        </w:rPr>
        <w:t xml:space="preserve">, </w:t>
      </w:r>
      <w:r>
        <w:rPr>
          <w:bCs/>
          <w:sz w:val="28"/>
          <w:szCs w:val="28"/>
        </w:rPr>
        <w:t xml:space="preserve">государственная собственность на которые  не разграничена на территории </w:t>
      </w:r>
      <w:r w:rsidR="00C34887" w:rsidRPr="008660D8">
        <w:rPr>
          <w:sz w:val="28"/>
          <w:szCs w:val="28"/>
        </w:rPr>
        <w:t>муниципального образования «Волошинское сельское поселение» Родионово-Несветайского района Ростовской области</w:t>
      </w:r>
    </w:p>
    <w:p w:rsidR="00320416" w:rsidRDefault="00320416" w:rsidP="0058256B">
      <w:pPr>
        <w:widowControl w:val="0"/>
        <w:autoSpaceDE w:val="0"/>
        <w:autoSpaceDN w:val="0"/>
        <w:adjustRightInd w:val="0"/>
        <w:ind w:firstLine="540"/>
        <w:jc w:val="both"/>
        <w:rPr>
          <w:sz w:val="24"/>
          <w:szCs w:val="24"/>
        </w:rPr>
      </w:pPr>
    </w:p>
    <w:p w:rsidR="00D14962" w:rsidRPr="009C48BB" w:rsidRDefault="00D14962" w:rsidP="0058256B">
      <w:pPr>
        <w:widowControl w:val="0"/>
        <w:autoSpaceDE w:val="0"/>
        <w:autoSpaceDN w:val="0"/>
        <w:adjustRightInd w:val="0"/>
        <w:ind w:firstLine="540"/>
        <w:jc w:val="both"/>
        <w:rPr>
          <w:sz w:val="28"/>
          <w:szCs w:val="28"/>
        </w:rPr>
      </w:pPr>
      <w:r w:rsidRPr="009C48BB">
        <w:rPr>
          <w:sz w:val="28"/>
          <w:szCs w:val="28"/>
        </w:rPr>
        <w:t xml:space="preserve">1. В соответствии с настоящим Порядком размер арендной платы за использование земельных участков, государственная собственность на которые не разграничена (далее - размер арендной платы), устанавливается  </w:t>
      </w:r>
      <w:r w:rsidR="00320416" w:rsidRPr="009C48BB">
        <w:rPr>
          <w:sz w:val="28"/>
          <w:szCs w:val="28"/>
        </w:rPr>
        <w:t>Собранием депутатов</w:t>
      </w:r>
      <w:r w:rsidRPr="009C48BB">
        <w:rPr>
          <w:sz w:val="28"/>
          <w:szCs w:val="28"/>
        </w:rPr>
        <w:t xml:space="preserve"> </w:t>
      </w:r>
      <w:r w:rsidR="00C34887">
        <w:rPr>
          <w:sz w:val="28"/>
          <w:szCs w:val="28"/>
        </w:rPr>
        <w:t>Волошинского сельского поселения</w:t>
      </w:r>
      <w:r w:rsidRPr="009C48BB">
        <w:rPr>
          <w:sz w:val="28"/>
          <w:szCs w:val="28"/>
        </w:rPr>
        <w:t xml:space="preserve"> по видам использования земель с учетом основных </w:t>
      </w:r>
      <w:hyperlink r:id="rId12" w:history="1">
        <w:r w:rsidRPr="009C48BB">
          <w:rPr>
            <w:sz w:val="28"/>
            <w:szCs w:val="28"/>
          </w:rPr>
          <w:t>принципов</w:t>
        </w:r>
      </w:hyperlink>
      <w:r w:rsidRPr="009C48BB">
        <w:rPr>
          <w:sz w:val="28"/>
          <w:szCs w:val="28"/>
        </w:rPr>
        <w:t xml:space="preserve">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16.07.2009 </w:t>
      </w:r>
      <w:r w:rsidR="009C48BB" w:rsidRPr="009C48BB">
        <w:rPr>
          <w:sz w:val="28"/>
          <w:szCs w:val="28"/>
        </w:rPr>
        <w:t>№</w:t>
      </w:r>
      <w:r w:rsidRPr="009C48BB">
        <w:rPr>
          <w:sz w:val="28"/>
          <w:szCs w:val="28"/>
        </w:rPr>
        <w:t xml:space="preserve"> 582.</w:t>
      </w:r>
    </w:p>
    <w:p w:rsidR="00D14962" w:rsidRPr="009C48BB" w:rsidRDefault="00D14962" w:rsidP="0058256B">
      <w:pPr>
        <w:widowControl w:val="0"/>
        <w:autoSpaceDE w:val="0"/>
        <w:autoSpaceDN w:val="0"/>
        <w:adjustRightInd w:val="0"/>
        <w:ind w:firstLine="540"/>
        <w:jc w:val="both"/>
        <w:rPr>
          <w:sz w:val="28"/>
          <w:szCs w:val="28"/>
        </w:rPr>
      </w:pPr>
      <w:r w:rsidRPr="009C48BB">
        <w:rPr>
          <w:sz w:val="28"/>
          <w:szCs w:val="28"/>
        </w:rPr>
        <w:t>При этом размер арендной платы не может быть ниже размера земельного налога, рассчитанного в отношении таких земельных участков, за исключением случаев, установленных настоящим Порядком.</w:t>
      </w:r>
    </w:p>
    <w:p w:rsidR="00D14962" w:rsidRPr="009C48BB" w:rsidRDefault="00D14962" w:rsidP="0058256B">
      <w:pPr>
        <w:widowControl w:val="0"/>
        <w:autoSpaceDE w:val="0"/>
        <w:autoSpaceDN w:val="0"/>
        <w:adjustRightInd w:val="0"/>
        <w:ind w:firstLine="540"/>
        <w:jc w:val="both"/>
        <w:rPr>
          <w:sz w:val="28"/>
          <w:szCs w:val="28"/>
        </w:rPr>
      </w:pPr>
      <w:r w:rsidRPr="00893EF2">
        <w:rPr>
          <w:sz w:val="28"/>
          <w:szCs w:val="28"/>
        </w:rPr>
        <w:t>Для лиц,</w:t>
      </w:r>
      <w:r w:rsidRPr="009C48BB">
        <w:rPr>
          <w:sz w:val="28"/>
          <w:szCs w:val="28"/>
        </w:rPr>
        <w:t xml:space="preserve"> осуществляющих социально значимые виды деятельности, в соответствии с </w:t>
      </w:r>
      <w:hyperlink r:id="rId13" w:history="1">
        <w:r w:rsidRPr="009C48BB">
          <w:rPr>
            <w:sz w:val="28"/>
            <w:szCs w:val="28"/>
          </w:rPr>
          <w:t>Постановлением</w:t>
        </w:r>
      </w:hyperlink>
      <w:r w:rsidRPr="009C48BB">
        <w:rPr>
          <w:sz w:val="28"/>
          <w:szCs w:val="28"/>
        </w:rPr>
        <w:t xml:space="preserve"> Правительства Российской Федерации от 16.07.2009 </w:t>
      </w:r>
      <w:r w:rsidR="009C48BB">
        <w:rPr>
          <w:sz w:val="28"/>
          <w:szCs w:val="28"/>
        </w:rPr>
        <w:t>№</w:t>
      </w:r>
      <w:r w:rsidRPr="009C48BB">
        <w:rPr>
          <w:sz w:val="28"/>
          <w:szCs w:val="28"/>
        </w:rPr>
        <w:t xml:space="preserve"> 582 размер арендной платы за использование земельных участков определяется в пределах, не превышающих размер земельного налога за такие земельные участки.</w:t>
      </w:r>
    </w:p>
    <w:p w:rsidR="00D14962" w:rsidRPr="00320416" w:rsidRDefault="00D14962" w:rsidP="0058256B">
      <w:pPr>
        <w:widowControl w:val="0"/>
        <w:autoSpaceDE w:val="0"/>
        <w:autoSpaceDN w:val="0"/>
        <w:adjustRightInd w:val="0"/>
        <w:ind w:firstLine="540"/>
        <w:jc w:val="both"/>
        <w:rPr>
          <w:sz w:val="28"/>
          <w:szCs w:val="28"/>
        </w:rPr>
      </w:pPr>
      <w:bookmarkStart w:id="0" w:name="Par52"/>
      <w:bookmarkEnd w:id="0"/>
      <w:r w:rsidRPr="009C48BB">
        <w:rPr>
          <w:sz w:val="28"/>
          <w:szCs w:val="28"/>
        </w:rPr>
        <w:t xml:space="preserve">2. Размер арендной платы в случаях, предусмотренных </w:t>
      </w:r>
      <w:hyperlink r:id="rId14" w:history="1">
        <w:r w:rsidRPr="009C48BB">
          <w:rPr>
            <w:sz w:val="28"/>
            <w:szCs w:val="28"/>
          </w:rPr>
          <w:t>пунктом 4 статьи 39.7</w:t>
        </w:r>
      </w:hyperlink>
      <w:r w:rsidRPr="009C48BB">
        <w:rPr>
          <w:sz w:val="28"/>
          <w:szCs w:val="28"/>
        </w:rPr>
        <w:t xml:space="preserve"> Земельного кодекса Российской Федерации, не может превышать размер арендной платы, рассчитанный</w:t>
      </w:r>
      <w:r w:rsidRPr="00320416">
        <w:rPr>
          <w:sz w:val="28"/>
          <w:szCs w:val="28"/>
        </w:rPr>
        <w:t xml:space="preserve"> в отношении земельных участков, находящихся в федеральной собственности, предоставленных (занятых) для:</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размещения трубопроводов и иных объектов, используемых в сфере тепло-, водоснабжения, водоотведения и очистки сточных вод, - не более 0,7 процента кадастровой стоимости таких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 xml:space="preserve">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 - не более 1,0 </w:t>
      </w:r>
      <w:r w:rsidRPr="00320416">
        <w:rPr>
          <w:sz w:val="28"/>
          <w:szCs w:val="28"/>
        </w:rPr>
        <w:lastRenderedPageBreak/>
        <w:t>процента кадастровой стоимости таких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размещения линий связи, в том числе линейно-кабельных сооружений, - не более 1,4 процента кадастровой стоимости таких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размещения объектов электроэнергетики (за исключением генерирующих мощностей) либо занятых такими объектами - не более 1,5 процента кадастровой стоимости таких земельных участков, но не более 9,27 рубля за кв. метр;</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размещения тепловых станций, обслуживающих их сооружений и объектов, - не более 1,6 процента кадастровой стоимости таких земельных участков, но не более 5,40 рубля за кв. метр;</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проведения работ, связанных с пользованием недрами, - не более 2,0 процента кадастровой стоимости таких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размещения газопроводов и иных трубопроводов аналогичного назначения, их конструктивных элементов - не более 0,65 рубля за кв. метр;</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размещения вертодромов и посадочных площадок - не более 0,7 процента кадастровой стоимости таких земельных участков;</w:t>
      </w:r>
    </w:p>
    <w:p w:rsidR="00D14962" w:rsidRPr="00320416" w:rsidRDefault="00D14962" w:rsidP="0058256B">
      <w:pPr>
        <w:widowControl w:val="0"/>
        <w:autoSpaceDE w:val="0"/>
        <w:autoSpaceDN w:val="0"/>
        <w:adjustRightInd w:val="0"/>
        <w:ind w:firstLine="540"/>
        <w:jc w:val="both"/>
        <w:rPr>
          <w:sz w:val="28"/>
          <w:szCs w:val="28"/>
        </w:rPr>
      </w:pPr>
      <w:bookmarkStart w:id="1" w:name="Par69"/>
      <w:bookmarkEnd w:id="1"/>
      <w:r w:rsidRPr="00320416">
        <w:rPr>
          <w:sz w:val="28"/>
          <w:szCs w:val="28"/>
        </w:rPr>
        <w:t xml:space="preserve">3. Размер арендной платы в случаях, предусмотренных </w:t>
      </w:r>
      <w:hyperlink r:id="rId15" w:history="1">
        <w:r w:rsidRPr="00320416">
          <w:rPr>
            <w:sz w:val="28"/>
            <w:szCs w:val="28"/>
          </w:rPr>
          <w:t>пунктом 5 статьи 39.7</w:t>
        </w:r>
      </w:hyperlink>
      <w:r w:rsidRPr="00320416">
        <w:rPr>
          <w:sz w:val="28"/>
          <w:szCs w:val="28"/>
        </w:rPr>
        <w:t xml:space="preserve"> Земельного кодекса Российской Федерации, определяется в процентах от кадастровой стоимости земельного участка в размере не выше размера земельного налога, рассчитанного в отношении такого земельного участка, при заключении договора аренды земельного участка: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 xml:space="preserve">с лицом, которое в соответствии с Земельным </w:t>
      </w:r>
      <w:hyperlink r:id="rId16" w:history="1">
        <w:r w:rsidRPr="00320416">
          <w:rPr>
            <w:sz w:val="28"/>
            <w:szCs w:val="28"/>
          </w:rPr>
          <w:t>кодексом</w:t>
        </w:r>
      </w:hyperlink>
      <w:r w:rsidRPr="00320416">
        <w:rPr>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w:t>
      </w:r>
      <w:r w:rsidR="00446C45" w:rsidRPr="00320416">
        <w:rPr>
          <w:sz w:val="28"/>
          <w:szCs w:val="28"/>
        </w:rPr>
        <w:t>нужд,</w:t>
      </w:r>
      <w:r w:rsidRPr="00320416">
        <w:rPr>
          <w:sz w:val="28"/>
          <w:szCs w:val="28"/>
        </w:rPr>
        <w:t xml:space="preserve"> либо ограничен в обороте;</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w:t>
      </w:r>
      <w:r w:rsidR="00B26D68">
        <w:rPr>
          <w:sz w:val="28"/>
          <w:szCs w:val="28"/>
        </w:rPr>
        <w:t>Волошинское сельское поселение</w:t>
      </w:r>
      <w:r w:rsidRPr="00320416">
        <w:rPr>
          <w:sz w:val="28"/>
          <w:szCs w:val="28"/>
        </w:rPr>
        <w:t>»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lastRenderedPageBreak/>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 xml:space="preserve">в соответствии с </w:t>
      </w:r>
      <w:hyperlink r:id="rId17" w:history="1">
        <w:r w:rsidRPr="00320416">
          <w:rPr>
            <w:sz w:val="28"/>
            <w:szCs w:val="28"/>
          </w:rPr>
          <w:t>пунктом 3</w:t>
        </w:r>
      </w:hyperlink>
      <w:r w:rsidRPr="00320416">
        <w:rPr>
          <w:sz w:val="28"/>
          <w:szCs w:val="28"/>
        </w:rPr>
        <w:t xml:space="preserve"> или </w:t>
      </w:r>
      <w:hyperlink r:id="rId18" w:history="1">
        <w:r w:rsidRPr="00320416">
          <w:rPr>
            <w:sz w:val="28"/>
            <w:szCs w:val="28"/>
          </w:rPr>
          <w:t>4 статьи 39.20</w:t>
        </w:r>
      </w:hyperlink>
      <w:r w:rsidRPr="00320416">
        <w:rPr>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D14962" w:rsidRPr="00320416" w:rsidRDefault="00D14962" w:rsidP="0058256B">
      <w:pPr>
        <w:widowControl w:val="0"/>
        <w:autoSpaceDE w:val="0"/>
        <w:autoSpaceDN w:val="0"/>
        <w:adjustRightInd w:val="0"/>
        <w:ind w:firstLine="540"/>
        <w:jc w:val="both"/>
        <w:rPr>
          <w:sz w:val="28"/>
          <w:szCs w:val="28"/>
        </w:rPr>
      </w:pPr>
      <w:bookmarkStart w:id="2" w:name="Par77"/>
      <w:bookmarkEnd w:id="2"/>
      <w:r w:rsidRPr="00320416">
        <w:rPr>
          <w:sz w:val="28"/>
          <w:szCs w:val="28"/>
        </w:rPr>
        <w:t xml:space="preserve">4. Размер арендной платы в случае предоставления в аренду без проведения торгов в соответствии с </w:t>
      </w:r>
      <w:hyperlink r:id="rId19" w:history="1">
        <w:r w:rsidRPr="00320416">
          <w:rPr>
            <w:sz w:val="28"/>
            <w:szCs w:val="28"/>
          </w:rPr>
          <w:t>подпунктом 3 пункта 2 статьи 39.6</w:t>
        </w:r>
      </w:hyperlink>
      <w:r w:rsidRPr="00320416">
        <w:rPr>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rsidR="00D14962" w:rsidRPr="00193624" w:rsidRDefault="00D14962" w:rsidP="0058256B">
      <w:pPr>
        <w:widowControl w:val="0"/>
        <w:autoSpaceDE w:val="0"/>
        <w:autoSpaceDN w:val="0"/>
        <w:adjustRightInd w:val="0"/>
        <w:ind w:firstLine="540"/>
        <w:jc w:val="both"/>
        <w:rPr>
          <w:sz w:val="28"/>
          <w:szCs w:val="28"/>
        </w:rPr>
      </w:pPr>
      <w:r w:rsidRPr="00320416">
        <w:rPr>
          <w:sz w:val="28"/>
          <w:szCs w:val="28"/>
        </w:rPr>
        <w:t xml:space="preserve">5. Размер арендной платы в случае предоставления в аренду без проведения торгов в соответствии с </w:t>
      </w:r>
      <w:hyperlink r:id="rId20" w:history="1">
        <w:r w:rsidRPr="00320416">
          <w:rPr>
            <w:sz w:val="28"/>
            <w:szCs w:val="28"/>
          </w:rPr>
          <w:t>подпунктом 11 пункта 2 статьи 39.6</w:t>
        </w:r>
      </w:hyperlink>
      <w:r w:rsidRPr="00320416">
        <w:rPr>
          <w:sz w:val="28"/>
          <w:szCs w:val="28"/>
        </w:rPr>
        <w:t xml:space="preserve">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history="1">
        <w:r w:rsidRPr="00320416">
          <w:rPr>
            <w:sz w:val="28"/>
            <w:szCs w:val="28"/>
          </w:rPr>
          <w:t>пункте 2 статьи 39.9</w:t>
        </w:r>
      </w:hyperlink>
      <w:r w:rsidRPr="00320416">
        <w:rPr>
          <w:sz w:val="28"/>
          <w:szCs w:val="28"/>
        </w:rPr>
        <w:t xml:space="preserve"> Земельного кодекса Российской Федерации, устанавливается </w:t>
      </w:r>
      <w:r w:rsidR="007A35E5">
        <w:rPr>
          <w:sz w:val="28"/>
          <w:szCs w:val="28"/>
        </w:rPr>
        <w:t xml:space="preserve">Собранием депутатов </w:t>
      </w:r>
      <w:r w:rsidR="00893EF2" w:rsidRPr="00193624">
        <w:rPr>
          <w:sz w:val="28"/>
          <w:szCs w:val="28"/>
        </w:rPr>
        <w:t>Волошинского сельского поселения</w:t>
      </w:r>
      <w:r w:rsidRPr="00193624">
        <w:rPr>
          <w:sz w:val="28"/>
          <w:szCs w:val="28"/>
        </w:rPr>
        <w:t xml:space="preserve">  в пределах:</w:t>
      </w:r>
    </w:p>
    <w:p w:rsidR="00D14962" w:rsidRPr="00193624" w:rsidRDefault="00D14962" w:rsidP="0058256B">
      <w:pPr>
        <w:widowControl w:val="0"/>
        <w:autoSpaceDE w:val="0"/>
        <w:autoSpaceDN w:val="0"/>
        <w:adjustRightInd w:val="0"/>
        <w:ind w:firstLine="540"/>
        <w:jc w:val="both"/>
        <w:rPr>
          <w:sz w:val="28"/>
          <w:szCs w:val="28"/>
        </w:rPr>
      </w:pPr>
      <w:r w:rsidRPr="00193624">
        <w:rPr>
          <w:sz w:val="28"/>
          <w:szCs w:val="28"/>
        </w:rPr>
        <w:t>0,</w:t>
      </w:r>
      <w:r w:rsidR="00446C45" w:rsidRPr="00193624">
        <w:rPr>
          <w:sz w:val="28"/>
          <w:szCs w:val="28"/>
        </w:rPr>
        <w:t>3</w:t>
      </w:r>
      <w:r w:rsidRPr="00193624">
        <w:rPr>
          <w:sz w:val="28"/>
          <w:szCs w:val="28"/>
        </w:rPr>
        <w:t xml:space="preserve"> процента кадастровой стоимости земельных участков из земель сельскохозяйственного назначения;</w:t>
      </w:r>
    </w:p>
    <w:p w:rsidR="00D14962" w:rsidRPr="00320416" w:rsidRDefault="00D14962" w:rsidP="0058256B">
      <w:pPr>
        <w:widowControl w:val="0"/>
        <w:autoSpaceDE w:val="0"/>
        <w:autoSpaceDN w:val="0"/>
        <w:adjustRightInd w:val="0"/>
        <w:ind w:firstLine="540"/>
        <w:jc w:val="both"/>
        <w:rPr>
          <w:sz w:val="28"/>
          <w:szCs w:val="28"/>
        </w:rPr>
      </w:pPr>
      <w:r w:rsidRPr="00193624">
        <w:rPr>
          <w:sz w:val="28"/>
          <w:szCs w:val="28"/>
        </w:rPr>
        <w:t>2,0 процента кадастровой стоимости иных земельных участков.</w:t>
      </w:r>
    </w:p>
    <w:p w:rsidR="00BA1CFD" w:rsidRPr="00193624" w:rsidRDefault="00D14962" w:rsidP="0058256B">
      <w:pPr>
        <w:widowControl w:val="0"/>
        <w:autoSpaceDE w:val="0"/>
        <w:autoSpaceDN w:val="0"/>
        <w:adjustRightInd w:val="0"/>
        <w:ind w:firstLine="540"/>
        <w:jc w:val="both"/>
        <w:rPr>
          <w:sz w:val="28"/>
          <w:szCs w:val="28"/>
        </w:rPr>
      </w:pPr>
      <w:bookmarkStart w:id="3" w:name="Par81"/>
      <w:bookmarkEnd w:id="3"/>
      <w:r w:rsidRPr="00320416">
        <w:rPr>
          <w:sz w:val="28"/>
          <w:szCs w:val="28"/>
        </w:rPr>
        <w:t xml:space="preserve">6. Размер ежегодной арендной платы в случае предоставления в аренду без проведения торгов в соответствии с </w:t>
      </w:r>
      <w:hyperlink r:id="rId22" w:history="1">
        <w:r w:rsidRPr="00320416">
          <w:rPr>
            <w:sz w:val="28"/>
            <w:szCs w:val="28"/>
          </w:rPr>
          <w:t>подпунктом 31 пункта 2 статьи 39.6</w:t>
        </w:r>
      </w:hyperlink>
      <w:r w:rsidRPr="00320416">
        <w:rPr>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w:t>
      </w:r>
      <w:r w:rsidR="001B1D70">
        <w:rPr>
          <w:sz w:val="28"/>
          <w:szCs w:val="28"/>
        </w:rPr>
        <w:t xml:space="preserve">Собранием депутатов </w:t>
      </w:r>
      <w:r w:rsidRPr="00320416">
        <w:rPr>
          <w:sz w:val="28"/>
          <w:szCs w:val="28"/>
        </w:rPr>
        <w:t xml:space="preserve"> </w:t>
      </w:r>
      <w:r w:rsidR="00893EF2">
        <w:rPr>
          <w:sz w:val="28"/>
          <w:szCs w:val="28"/>
        </w:rPr>
        <w:t>Волошинского сельского поселения</w:t>
      </w:r>
      <w:r w:rsidRPr="00320416">
        <w:rPr>
          <w:sz w:val="28"/>
          <w:szCs w:val="28"/>
        </w:rPr>
        <w:t xml:space="preserve">  в процентах от кадастровой стоимости земельного </w:t>
      </w:r>
      <w:r w:rsidRPr="00193624">
        <w:rPr>
          <w:sz w:val="28"/>
          <w:szCs w:val="28"/>
        </w:rPr>
        <w:t>участка</w:t>
      </w:r>
      <w:r w:rsidR="00BA1CFD" w:rsidRPr="00193624">
        <w:rPr>
          <w:sz w:val="28"/>
          <w:szCs w:val="28"/>
        </w:rPr>
        <w:t xml:space="preserve"> согласно таблице 1</w:t>
      </w:r>
      <w:r w:rsidR="001B1D70" w:rsidRPr="00193624">
        <w:rPr>
          <w:sz w:val="28"/>
          <w:szCs w:val="28"/>
        </w:rPr>
        <w:t xml:space="preserve">, </w:t>
      </w:r>
      <w:r w:rsidR="001B1D70" w:rsidRPr="00193624">
        <w:rPr>
          <w:sz w:val="28"/>
          <w:szCs w:val="28"/>
        </w:rPr>
        <w:lastRenderedPageBreak/>
        <w:t>если результаты государственной кадастровой оценки утверждены не  ранее чем за пять лет</w:t>
      </w:r>
      <w:r w:rsidRPr="00193624">
        <w:rPr>
          <w:sz w:val="28"/>
          <w:szCs w:val="28"/>
        </w:rPr>
        <w:t xml:space="preserve"> </w:t>
      </w:r>
      <w:r w:rsidR="001B1D70" w:rsidRPr="00193624">
        <w:rPr>
          <w:sz w:val="28"/>
          <w:szCs w:val="28"/>
        </w:rPr>
        <w:t>до даты принятия решения о проведении аукциона</w:t>
      </w:r>
      <w:r w:rsidR="00BA1CFD" w:rsidRPr="00193624">
        <w:rPr>
          <w:sz w:val="28"/>
          <w:szCs w:val="28"/>
        </w:rPr>
        <w:t xml:space="preserve">. </w:t>
      </w:r>
    </w:p>
    <w:p w:rsidR="00D14962" w:rsidRDefault="00D14962" w:rsidP="0058256B">
      <w:pPr>
        <w:widowControl w:val="0"/>
        <w:autoSpaceDE w:val="0"/>
        <w:autoSpaceDN w:val="0"/>
        <w:adjustRightInd w:val="0"/>
        <w:ind w:firstLine="540"/>
        <w:jc w:val="both"/>
        <w:rPr>
          <w:sz w:val="28"/>
          <w:szCs w:val="28"/>
        </w:rPr>
      </w:pPr>
      <w:r w:rsidRPr="00193624">
        <w:rPr>
          <w:sz w:val="28"/>
          <w:szCs w:val="28"/>
        </w:rPr>
        <w:t xml:space="preserve">7. Размер ежегодной арендной платы при заключении нового договора аренды земельного участка без проведения торгов в случаях, предусмотренных </w:t>
      </w:r>
      <w:hyperlink r:id="rId23" w:history="1">
        <w:r w:rsidRPr="00193624">
          <w:rPr>
            <w:sz w:val="28"/>
            <w:szCs w:val="28"/>
          </w:rPr>
          <w:t>пунктами 3</w:t>
        </w:r>
      </w:hyperlink>
      <w:r w:rsidRPr="00193624">
        <w:rPr>
          <w:sz w:val="28"/>
          <w:szCs w:val="28"/>
        </w:rPr>
        <w:t xml:space="preserve"> и </w:t>
      </w:r>
      <w:hyperlink r:id="rId24" w:history="1">
        <w:r w:rsidRPr="00193624">
          <w:rPr>
            <w:sz w:val="28"/>
            <w:szCs w:val="28"/>
          </w:rPr>
          <w:t>4 статьи 39.6</w:t>
        </w:r>
      </w:hyperlink>
      <w:r w:rsidRPr="00193624">
        <w:rPr>
          <w:sz w:val="28"/>
          <w:szCs w:val="28"/>
        </w:rPr>
        <w:t xml:space="preserve"> Земельного кодекса Российской Федерации, определяется </w:t>
      </w:r>
      <w:r w:rsidR="001B1D70" w:rsidRPr="00193624">
        <w:rPr>
          <w:sz w:val="28"/>
          <w:szCs w:val="28"/>
        </w:rPr>
        <w:t>Собрание депутатов</w:t>
      </w:r>
      <w:r w:rsidRPr="00193624">
        <w:rPr>
          <w:sz w:val="28"/>
          <w:szCs w:val="28"/>
        </w:rPr>
        <w:t xml:space="preserve"> </w:t>
      </w:r>
      <w:r w:rsidR="00893EF2" w:rsidRPr="00193624">
        <w:rPr>
          <w:sz w:val="28"/>
          <w:szCs w:val="28"/>
        </w:rPr>
        <w:t>Волошинского сельского поселения</w:t>
      </w:r>
      <w:r w:rsidRPr="00193624">
        <w:rPr>
          <w:sz w:val="28"/>
          <w:szCs w:val="28"/>
        </w:rPr>
        <w:t xml:space="preserve">  в соответствии с </w:t>
      </w:r>
      <w:hyperlink w:anchor="Par81" w:history="1">
        <w:r w:rsidRPr="00193624">
          <w:rPr>
            <w:sz w:val="28"/>
            <w:szCs w:val="28"/>
          </w:rPr>
          <w:t>пунктом 6</w:t>
        </w:r>
      </w:hyperlink>
      <w:r w:rsidRPr="00193624">
        <w:rPr>
          <w:sz w:val="28"/>
          <w:szCs w:val="28"/>
        </w:rPr>
        <w:t xml:space="preserve"> настоящего Порядка</w:t>
      </w:r>
      <w:r w:rsidR="00BA1CFD" w:rsidRPr="00193624">
        <w:rPr>
          <w:sz w:val="28"/>
          <w:szCs w:val="28"/>
        </w:rPr>
        <w:t>, согласно таблице 2, 3</w:t>
      </w:r>
      <w:r w:rsidRPr="00193624">
        <w:rPr>
          <w:sz w:val="28"/>
          <w:szCs w:val="28"/>
        </w:rPr>
        <w:t>.</w:t>
      </w:r>
    </w:p>
    <w:p w:rsidR="00E22FB2" w:rsidRPr="00A75458" w:rsidRDefault="00E22FB2" w:rsidP="00E22FB2">
      <w:pPr>
        <w:pStyle w:val="ae"/>
        <w:shd w:val="clear" w:color="auto" w:fill="FFFFFF"/>
        <w:spacing w:before="0" w:beforeAutospacing="0" w:after="0" w:afterAutospacing="0"/>
        <w:ind w:firstLine="567"/>
        <w:jc w:val="both"/>
        <w:rPr>
          <w:sz w:val="28"/>
          <w:szCs w:val="28"/>
        </w:rPr>
      </w:pPr>
      <w:r w:rsidRPr="00A75458">
        <w:rPr>
          <w:sz w:val="28"/>
          <w:szCs w:val="28"/>
        </w:rPr>
        <w:t>7</w:t>
      </w:r>
      <w:r>
        <w:rPr>
          <w:sz w:val="28"/>
          <w:szCs w:val="28"/>
        </w:rPr>
        <w:t xml:space="preserve">.1. </w:t>
      </w:r>
      <w:r w:rsidRPr="00A75458">
        <w:rPr>
          <w:sz w:val="28"/>
          <w:szCs w:val="28"/>
        </w:rPr>
        <w:t>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E22FB2" w:rsidRPr="00A75458" w:rsidRDefault="00E22FB2" w:rsidP="00E22FB2">
      <w:pPr>
        <w:pStyle w:val="ae"/>
        <w:shd w:val="clear" w:color="auto" w:fill="FFFFFF"/>
        <w:spacing w:before="0" w:beforeAutospacing="0" w:after="0" w:afterAutospacing="0"/>
        <w:ind w:firstLine="709"/>
        <w:jc w:val="both"/>
        <w:rPr>
          <w:sz w:val="28"/>
          <w:szCs w:val="28"/>
        </w:rPr>
      </w:pPr>
      <w:r w:rsidRPr="00A75458">
        <w:rPr>
          <w:sz w:val="28"/>
          <w:szCs w:val="28"/>
        </w:rPr>
        <w:t>В случае</w:t>
      </w:r>
      <w:r>
        <w:rPr>
          <w:sz w:val="28"/>
          <w:szCs w:val="28"/>
        </w:rPr>
        <w:t xml:space="preserve"> </w:t>
      </w:r>
      <w:r w:rsidRPr="00A75458">
        <w:rPr>
          <w:sz w:val="28"/>
          <w:szCs w:val="28"/>
        </w:rPr>
        <w:t>если ставки арендной платы не установлены, размер ежегодной арендной платы определяется по результатам рыночной оценки в соответствии</w:t>
      </w:r>
      <w:r w:rsidRPr="00A75458">
        <w:rPr>
          <w:rStyle w:val="apple-converted-space"/>
          <w:sz w:val="28"/>
          <w:szCs w:val="28"/>
        </w:rPr>
        <w:t> </w:t>
      </w:r>
      <w:r w:rsidRPr="00A75458">
        <w:rPr>
          <w:sz w:val="28"/>
          <w:szCs w:val="28"/>
        </w:rPr>
        <w:t>с Федеральным законом от 29.07.1998 № 135-ФЗ «Об оценочной деятельности</w:t>
      </w:r>
      <w:r w:rsidRPr="00A75458">
        <w:rPr>
          <w:rStyle w:val="apple-converted-space"/>
          <w:sz w:val="28"/>
          <w:szCs w:val="28"/>
        </w:rPr>
        <w:t> </w:t>
      </w:r>
      <w:r w:rsidRPr="00A75458">
        <w:rPr>
          <w:sz w:val="28"/>
          <w:szCs w:val="28"/>
        </w:rPr>
        <w:t>в Российской Федерации».</w:t>
      </w:r>
    </w:p>
    <w:p w:rsidR="00D14962" w:rsidRPr="00193624" w:rsidRDefault="00D14962" w:rsidP="0058256B">
      <w:pPr>
        <w:widowControl w:val="0"/>
        <w:autoSpaceDE w:val="0"/>
        <w:autoSpaceDN w:val="0"/>
        <w:adjustRightInd w:val="0"/>
        <w:ind w:firstLine="540"/>
        <w:jc w:val="both"/>
        <w:rPr>
          <w:sz w:val="28"/>
          <w:szCs w:val="28"/>
        </w:rPr>
      </w:pPr>
      <w:bookmarkStart w:id="4" w:name="Par83"/>
      <w:bookmarkEnd w:id="4"/>
      <w:r w:rsidRPr="00193624">
        <w:rPr>
          <w:sz w:val="28"/>
          <w:szCs w:val="28"/>
        </w:rPr>
        <w:t xml:space="preserve">8. В случае предоставления земельного участка в аренду без проведения торгов для целей, указанных в настоящем пункте, размер арендной платы определяется в процентах от кадастровой стоимости земельного участка и устанавливается </w:t>
      </w:r>
      <w:r w:rsidR="00BA1CFD" w:rsidRPr="00193624">
        <w:rPr>
          <w:sz w:val="28"/>
          <w:szCs w:val="28"/>
        </w:rPr>
        <w:t xml:space="preserve">Собранием депутатов </w:t>
      </w:r>
      <w:r w:rsidRPr="00193624">
        <w:rPr>
          <w:sz w:val="28"/>
          <w:szCs w:val="28"/>
        </w:rPr>
        <w:t xml:space="preserve"> </w:t>
      </w:r>
      <w:r w:rsidR="004661FC" w:rsidRPr="00193624">
        <w:rPr>
          <w:sz w:val="28"/>
          <w:szCs w:val="28"/>
        </w:rPr>
        <w:t xml:space="preserve">Волошинского сельского поселения  </w:t>
      </w:r>
      <w:r w:rsidRPr="00193624">
        <w:rPr>
          <w:sz w:val="28"/>
          <w:szCs w:val="28"/>
        </w:rPr>
        <w:t>в размере не более:</w:t>
      </w:r>
    </w:p>
    <w:p w:rsidR="00D14962" w:rsidRPr="00320416" w:rsidRDefault="00D14962" w:rsidP="0058256B">
      <w:pPr>
        <w:widowControl w:val="0"/>
        <w:autoSpaceDE w:val="0"/>
        <w:autoSpaceDN w:val="0"/>
        <w:adjustRightInd w:val="0"/>
        <w:ind w:firstLine="540"/>
        <w:jc w:val="both"/>
        <w:rPr>
          <w:sz w:val="28"/>
          <w:szCs w:val="28"/>
        </w:rPr>
      </w:pPr>
      <w:r w:rsidRPr="00193624">
        <w:rPr>
          <w:sz w:val="28"/>
          <w:szCs w:val="28"/>
        </w:rPr>
        <w:t>а) 0,01 процента в отношении:</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14962" w:rsidRPr="00193624" w:rsidRDefault="00D14962" w:rsidP="0058256B">
      <w:pPr>
        <w:widowControl w:val="0"/>
        <w:autoSpaceDE w:val="0"/>
        <w:autoSpaceDN w:val="0"/>
        <w:adjustRightInd w:val="0"/>
        <w:ind w:firstLine="540"/>
        <w:jc w:val="both"/>
        <w:rPr>
          <w:sz w:val="28"/>
          <w:szCs w:val="28"/>
        </w:rPr>
      </w:pPr>
      <w:r w:rsidRPr="00320416">
        <w:rPr>
          <w:sz w:val="28"/>
          <w:szCs w:val="28"/>
        </w:rPr>
        <w:t xml:space="preserve">земельного участка, загрязненного опасными отходами, радиоактивными веществами, подвергшегося загрязнению, заражению и деградации, за </w:t>
      </w:r>
      <w:r w:rsidRPr="00193624">
        <w:rPr>
          <w:sz w:val="28"/>
          <w:szCs w:val="28"/>
        </w:rPr>
        <w:t>исключением случаев консервации земель с изъятием их из оборота;</w:t>
      </w:r>
    </w:p>
    <w:p w:rsidR="00D14962" w:rsidRPr="00193624" w:rsidRDefault="00D14962" w:rsidP="008075F2">
      <w:pPr>
        <w:autoSpaceDE w:val="0"/>
        <w:autoSpaceDN w:val="0"/>
        <w:adjustRightInd w:val="0"/>
        <w:ind w:firstLine="540"/>
        <w:jc w:val="both"/>
        <w:rPr>
          <w:sz w:val="28"/>
          <w:szCs w:val="28"/>
        </w:rPr>
      </w:pPr>
      <w:bookmarkStart w:id="5" w:name="Par93"/>
      <w:bookmarkEnd w:id="5"/>
      <w:r w:rsidRPr="00193624">
        <w:rPr>
          <w:sz w:val="28"/>
          <w:szCs w:val="28"/>
        </w:rPr>
        <w:t>б) 0,6 процента в отношении:</w:t>
      </w:r>
    </w:p>
    <w:p w:rsidR="00D14962" w:rsidRPr="00193624" w:rsidRDefault="00D14962" w:rsidP="008075F2">
      <w:pPr>
        <w:autoSpaceDE w:val="0"/>
        <w:autoSpaceDN w:val="0"/>
        <w:adjustRightInd w:val="0"/>
        <w:ind w:firstLine="540"/>
        <w:jc w:val="both"/>
        <w:rPr>
          <w:sz w:val="28"/>
          <w:szCs w:val="28"/>
        </w:rPr>
      </w:pPr>
      <w:r w:rsidRPr="00193624">
        <w:rPr>
          <w:sz w:val="28"/>
          <w:szCs w:val="28"/>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D14962" w:rsidRPr="00193624" w:rsidRDefault="00D14962" w:rsidP="008075F2">
      <w:pPr>
        <w:autoSpaceDE w:val="0"/>
        <w:autoSpaceDN w:val="0"/>
        <w:adjustRightInd w:val="0"/>
        <w:ind w:firstLine="540"/>
        <w:jc w:val="both"/>
        <w:rPr>
          <w:sz w:val="28"/>
          <w:szCs w:val="28"/>
        </w:rPr>
      </w:pPr>
      <w:r w:rsidRPr="00193624">
        <w:rPr>
          <w:sz w:val="28"/>
          <w:szCs w:val="28"/>
        </w:rPr>
        <w:lastRenderedPageBreak/>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D14962" w:rsidRPr="00320416" w:rsidRDefault="00D14962" w:rsidP="008075F2">
      <w:pPr>
        <w:autoSpaceDE w:val="0"/>
        <w:autoSpaceDN w:val="0"/>
        <w:adjustRightInd w:val="0"/>
        <w:ind w:firstLine="540"/>
        <w:jc w:val="both"/>
        <w:rPr>
          <w:sz w:val="28"/>
          <w:szCs w:val="28"/>
        </w:rPr>
      </w:pPr>
      <w:r w:rsidRPr="00193624">
        <w:rPr>
          <w:sz w:val="28"/>
          <w:szCs w:val="28"/>
        </w:rPr>
        <w:t xml:space="preserve"> в) 0,3 процента в отношении земельного участка, занятого жилищным фондом;</w:t>
      </w:r>
    </w:p>
    <w:p w:rsidR="00D14962" w:rsidRPr="00193624" w:rsidRDefault="00BA1CFD" w:rsidP="00F75261">
      <w:pPr>
        <w:autoSpaceDE w:val="0"/>
        <w:autoSpaceDN w:val="0"/>
        <w:adjustRightInd w:val="0"/>
        <w:ind w:firstLine="540"/>
        <w:jc w:val="both"/>
        <w:rPr>
          <w:sz w:val="28"/>
          <w:szCs w:val="28"/>
        </w:rPr>
      </w:pPr>
      <w:r>
        <w:rPr>
          <w:sz w:val="28"/>
          <w:szCs w:val="28"/>
        </w:rPr>
        <w:t xml:space="preserve"> </w:t>
      </w:r>
      <w:r w:rsidR="00D14962" w:rsidRPr="00193624">
        <w:rPr>
          <w:sz w:val="28"/>
          <w:szCs w:val="28"/>
        </w:rPr>
        <w:t>г) 0,5 процента в отношении земельного участка, предоставленного (занятого) для размещения объектов спорта;</w:t>
      </w:r>
    </w:p>
    <w:p w:rsidR="00D14962" w:rsidRDefault="00D14962" w:rsidP="00F75261">
      <w:pPr>
        <w:autoSpaceDE w:val="0"/>
        <w:autoSpaceDN w:val="0"/>
        <w:adjustRightInd w:val="0"/>
        <w:ind w:firstLine="540"/>
        <w:jc w:val="both"/>
        <w:rPr>
          <w:sz w:val="28"/>
          <w:szCs w:val="28"/>
        </w:rPr>
      </w:pPr>
      <w:r w:rsidRPr="00193624">
        <w:rPr>
          <w:sz w:val="28"/>
          <w:szCs w:val="28"/>
        </w:rPr>
        <w:t xml:space="preserve"> д)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w:t>
      </w:r>
      <w:r w:rsidR="00E22FB2">
        <w:rPr>
          <w:sz w:val="28"/>
          <w:szCs w:val="28"/>
        </w:rPr>
        <w:t>, в том числе полигонов;</w:t>
      </w:r>
    </w:p>
    <w:p w:rsidR="00E22FB2" w:rsidRDefault="00E22FB2" w:rsidP="00E22FB2">
      <w:pPr>
        <w:pStyle w:val="ae"/>
        <w:shd w:val="clear" w:color="auto" w:fill="FFFFFF"/>
        <w:spacing w:before="0" w:beforeAutospacing="0" w:after="0" w:afterAutospacing="0"/>
        <w:ind w:firstLine="709"/>
        <w:jc w:val="both"/>
        <w:rPr>
          <w:sz w:val="28"/>
          <w:szCs w:val="28"/>
        </w:rPr>
      </w:pPr>
      <w:r w:rsidRPr="00A75458">
        <w:rPr>
          <w:sz w:val="28"/>
          <w:szCs w:val="28"/>
        </w:rPr>
        <w:t>«е)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E22FB2" w:rsidRDefault="00E22FB2" w:rsidP="00E22FB2">
      <w:pPr>
        <w:pStyle w:val="ae"/>
        <w:shd w:val="clear" w:color="auto" w:fill="FFFFFF"/>
        <w:spacing w:before="0" w:beforeAutospacing="0" w:after="0" w:afterAutospacing="0"/>
        <w:ind w:firstLine="709"/>
        <w:jc w:val="both"/>
        <w:rPr>
          <w:sz w:val="28"/>
          <w:szCs w:val="28"/>
        </w:rPr>
      </w:pPr>
      <w:r w:rsidRPr="00A75458">
        <w:rPr>
          <w:sz w:val="28"/>
          <w:szCs w:val="28"/>
        </w:rPr>
        <w:t>ж)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E22FB2" w:rsidRPr="00A75458" w:rsidRDefault="00E22FB2" w:rsidP="00E22FB2">
      <w:pPr>
        <w:pStyle w:val="ae"/>
        <w:shd w:val="clear" w:color="auto" w:fill="FFFFFF"/>
        <w:spacing w:before="0" w:beforeAutospacing="0" w:after="0" w:afterAutospacing="0"/>
        <w:ind w:firstLine="709"/>
        <w:jc w:val="both"/>
        <w:rPr>
          <w:sz w:val="28"/>
          <w:szCs w:val="28"/>
        </w:rPr>
      </w:pPr>
      <w:r w:rsidRPr="00A75458">
        <w:rPr>
          <w:sz w:val="28"/>
          <w:szCs w:val="28"/>
        </w:rPr>
        <w:t>з) 0,3 процента в отношении земельного участка, предоставленного (занятого) для размещения объектов, предназначенных для перегрузки отходов, в том чи</w:t>
      </w:r>
      <w:r>
        <w:rPr>
          <w:sz w:val="28"/>
          <w:szCs w:val="28"/>
        </w:rPr>
        <w:t>сле мусороперегрузочных станций</w:t>
      </w:r>
      <w:r w:rsidRPr="00A75458">
        <w:rPr>
          <w:sz w:val="28"/>
          <w:szCs w:val="28"/>
        </w:rPr>
        <w:t>».</w:t>
      </w:r>
    </w:p>
    <w:p w:rsidR="00BA1CFD" w:rsidRDefault="00D14962" w:rsidP="00BA1CFD">
      <w:pPr>
        <w:widowControl w:val="0"/>
        <w:autoSpaceDE w:val="0"/>
        <w:autoSpaceDN w:val="0"/>
        <w:adjustRightInd w:val="0"/>
        <w:ind w:firstLine="540"/>
        <w:jc w:val="both"/>
        <w:rPr>
          <w:sz w:val="28"/>
          <w:szCs w:val="28"/>
        </w:rPr>
      </w:pPr>
      <w:r w:rsidRPr="002F4C15">
        <w:rPr>
          <w:sz w:val="28"/>
          <w:szCs w:val="28"/>
        </w:rPr>
        <w:t xml:space="preserve"> 9. В случае если порядок определения арендной платы не установлен </w:t>
      </w:r>
      <w:hyperlink w:anchor="Par49" w:history="1">
        <w:r w:rsidRPr="002F4C15">
          <w:rPr>
            <w:sz w:val="28"/>
            <w:szCs w:val="28"/>
          </w:rPr>
          <w:t>пунктами 1</w:t>
        </w:r>
      </w:hyperlink>
      <w:r w:rsidRPr="002F4C15">
        <w:rPr>
          <w:sz w:val="28"/>
          <w:szCs w:val="28"/>
        </w:rPr>
        <w:t>-</w:t>
      </w:r>
      <w:hyperlink w:anchor="Par83" w:history="1">
        <w:r w:rsidRPr="002F4C15">
          <w:rPr>
            <w:sz w:val="28"/>
            <w:szCs w:val="28"/>
          </w:rPr>
          <w:t>8</w:t>
        </w:r>
      </w:hyperlink>
      <w:r w:rsidRPr="002F4C15">
        <w:rPr>
          <w:sz w:val="28"/>
          <w:szCs w:val="28"/>
        </w:rPr>
        <w:t xml:space="preserve"> настоящего Порядка, то размер арендной </w:t>
      </w:r>
      <w:r w:rsidRPr="00193624">
        <w:rPr>
          <w:sz w:val="28"/>
          <w:szCs w:val="28"/>
        </w:rPr>
        <w:t xml:space="preserve">платы  </w:t>
      </w:r>
      <w:r w:rsidR="00BA1CFD" w:rsidRPr="00193624">
        <w:rPr>
          <w:sz w:val="28"/>
          <w:szCs w:val="28"/>
        </w:rPr>
        <w:t xml:space="preserve">определяется </w:t>
      </w:r>
      <w:r w:rsidRPr="00193624">
        <w:rPr>
          <w:sz w:val="28"/>
          <w:szCs w:val="28"/>
        </w:rPr>
        <w:t xml:space="preserve">  в процентах от кадастровой стоимости земельного участка</w:t>
      </w:r>
      <w:r w:rsidR="00BA1CFD" w:rsidRPr="00193624">
        <w:rPr>
          <w:sz w:val="28"/>
          <w:szCs w:val="28"/>
        </w:rPr>
        <w:t>, согласно таблиц 1.2,3, если результаты государственной кадастровой оценки утверждены не  ранее чем за пять лет до даты принятия решения о</w:t>
      </w:r>
      <w:r w:rsidR="00932C82" w:rsidRPr="00193624">
        <w:rPr>
          <w:sz w:val="28"/>
          <w:szCs w:val="28"/>
        </w:rPr>
        <w:t xml:space="preserve"> </w:t>
      </w:r>
      <w:r w:rsidR="00BA1CFD" w:rsidRPr="00193624">
        <w:rPr>
          <w:sz w:val="28"/>
          <w:szCs w:val="28"/>
        </w:rPr>
        <w:t xml:space="preserve"> проведении аукциона.</w:t>
      </w:r>
      <w:r w:rsidR="00BA1CFD">
        <w:rPr>
          <w:sz w:val="28"/>
          <w:szCs w:val="28"/>
        </w:rPr>
        <w:t xml:space="preserve"> </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1</w:t>
      </w:r>
      <w:r w:rsidR="009A01AD">
        <w:rPr>
          <w:sz w:val="28"/>
          <w:szCs w:val="28"/>
        </w:rPr>
        <w:t>0</w:t>
      </w:r>
      <w:r w:rsidRPr="00320416">
        <w:rPr>
          <w:sz w:val="28"/>
          <w:szCs w:val="28"/>
        </w:rPr>
        <w:t xml:space="preserve">. В случае если размеры арендной платы не установлены в соответствии с </w:t>
      </w:r>
      <w:hyperlink w:anchor="Par49" w:history="1">
        <w:r w:rsidRPr="00320416">
          <w:rPr>
            <w:sz w:val="28"/>
            <w:szCs w:val="28"/>
          </w:rPr>
          <w:t>пунктами 1</w:t>
        </w:r>
      </w:hyperlink>
      <w:r w:rsidRPr="00320416">
        <w:rPr>
          <w:sz w:val="28"/>
          <w:szCs w:val="28"/>
        </w:rPr>
        <w:t>-</w:t>
      </w:r>
      <w:hyperlink w:anchor="Par93" w:history="1">
        <w:r w:rsidRPr="00320416">
          <w:rPr>
            <w:sz w:val="28"/>
            <w:szCs w:val="28"/>
          </w:rPr>
          <w:t>9</w:t>
        </w:r>
      </w:hyperlink>
      <w:r w:rsidRPr="00320416">
        <w:rPr>
          <w:sz w:val="28"/>
          <w:szCs w:val="28"/>
        </w:rPr>
        <w:t xml:space="preserve"> настоящего Порядка, то размер ежегодной арендной платы определяется по результатам рыночной оценки в соответствии с Федеральным </w:t>
      </w:r>
      <w:hyperlink r:id="rId25" w:history="1">
        <w:r w:rsidRPr="00320416">
          <w:rPr>
            <w:sz w:val="28"/>
            <w:szCs w:val="28"/>
          </w:rPr>
          <w:t>законом</w:t>
        </w:r>
      </w:hyperlink>
      <w:r w:rsidRPr="00320416">
        <w:rPr>
          <w:sz w:val="28"/>
          <w:szCs w:val="28"/>
        </w:rPr>
        <w:t xml:space="preserve"> </w:t>
      </w:r>
      <w:r w:rsidR="007A35E5">
        <w:rPr>
          <w:sz w:val="28"/>
          <w:szCs w:val="28"/>
        </w:rPr>
        <w:t>«</w:t>
      </w:r>
      <w:r w:rsidRPr="00320416">
        <w:rPr>
          <w:sz w:val="28"/>
          <w:szCs w:val="28"/>
        </w:rPr>
        <w:t>Об оценочной деятельности в Российской Федерации</w:t>
      </w:r>
      <w:r w:rsidR="007A35E5">
        <w:rPr>
          <w:sz w:val="28"/>
          <w:szCs w:val="28"/>
        </w:rPr>
        <w:t>»</w:t>
      </w:r>
      <w:r w:rsidRPr="00320416">
        <w:rPr>
          <w:sz w:val="28"/>
          <w:szCs w:val="28"/>
        </w:rPr>
        <w:t>.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1</w:t>
      </w:r>
      <w:r w:rsidR="009A01AD">
        <w:rPr>
          <w:sz w:val="28"/>
          <w:szCs w:val="28"/>
        </w:rPr>
        <w:t>1</w:t>
      </w:r>
      <w:r w:rsidRPr="00320416">
        <w:rPr>
          <w:sz w:val="28"/>
          <w:szCs w:val="28"/>
        </w:rPr>
        <w:t xml:space="preserve">. Размер годовой арендной платы в процентах от кадастровой стоимости земельного участка, государственная собственность на который не разграничена, определяемый в соответствии с </w:t>
      </w:r>
      <w:hyperlink w:anchor="Par49" w:history="1">
        <w:r w:rsidRPr="00320416">
          <w:rPr>
            <w:sz w:val="28"/>
            <w:szCs w:val="28"/>
          </w:rPr>
          <w:t>пунктами 1</w:t>
        </w:r>
      </w:hyperlink>
      <w:r w:rsidRPr="00320416">
        <w:rPr>
          <w:sz w:val="28"/>
          <w:szCs w:val="28"/>
        </w:rPr>
        <w:t xml:space="preserve">, </w:t>
      </w:r>
      <w:hyperlink w:anchor="Par77" w:history="1">
        <w:r w:rsidRPr="00320416">
          <w:rPr>
            <w:sz w:val="28"/>
            <w:szCs w:val="28"/>
          </w:rPr>
          <w:t>4</w:t>
        </w:r>
      </w:hyperlink>
      <w:r w:rsidRPr="00320416">
        <w:rPr>
          <w:sz w:val="28"/>
          <w:szCs w:val="28"/>
        </w:rPr>
        <w:t>-</w:t>
      </w:r>
      <w:hyperlink w:anchor="Par93" w:history="1">
        <w:r w:rsidRPr="00320416">
          <w:rPr>
            <w:sz w:val="28"/>
            <w:szCs w:val="28"/>
          </w:rPr>
          <w:t>9</w:t>
        </w:r>
      </w:hyperlink>
      <w:r w:rsidRPr="00320416">
        <w:rPr>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При этом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1</w:t>
      </w:r>
      <w:r w:rsidR="009A01AD">
        <w:rPr>
          <w:sz w:val="28"/>
          <w:szCs w:val="28"/>
        </w:rPr>
        <w:t>2</w:t>
      </w:r>
      <w:r w:rsidRPr="00320416">
        <w:rPr>
          <w:sz w:val="28"/>
          <w:szCs w:val="28"/>
        </w:rPr>
        <w:t xml:space="preserve">. При определении размера годовой арендной платы в соответствии со ставками арендной платы в случаях, указанных в </w:t>
      </w:r>
      <w:hyperlink w:anchor="Par52" w:history="1">
        <w:r w:rsidRPr="00320416">
          <w:rPr>
            <w:sz w:val="28"/>
            <w:szCs w:val="28"/>
          </w:rPr>
          <w:t>пунктах 2</w:t>
        </w:r>
      </w:hyperlink>
      <w:r w:rsidRPr="00320416">
        <w:rPr>
          <w:sz w:val="28"/>
          <w:szCs w:val="28"/>
        </w:rPr>
        <w:t xml:space="preserve">, </w:t>
      </w:r>
      <w:hyperlink w:anchor="Par69" w:history="1">
        <w:r w:rsidRPr="00320416">
          <w:rPr>
            <w:sz w:val="28"/>
            <w:szCs w:val="28"/>
          </w:rPr>
          <w:t>3</w:t>
        </w:r>
      </w:hyperlink>
      <w:r w:rsidRPr="00320416">
        <w:rPr>
          <w:sz w:val="28"/>
          <w:szCs w:val="28"/>
        </w:rPr>
        <w:t xml:space="preserve"> настоящего </w:t>
      </w:r>
      <w:r w:rsidRPr="00320416">
        <w:rPr>
          <w:sz w:val="28"/>
          <w:szCs w:val="28"/>
        </w:rPr>
        <w:lastRenderedPageBreak/>
        <w:t>Порядка, 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 xml:space="preserve">В случае изменения кадастровой стоимости земельного участка индексация размера арендной платы </w:t>
      </w:r>
      <w:r w:rsidR="009A01AD" w:rsidRPr="00320416">
        <w:rPr>
          <w:sz w:val="28"/>
          <w:szCs w:val="28"/>
        </w:rPr>
        <w:t>производится,</w:t>
      </w:r>
      <w:r w:rsidRPr="00320416">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9A01AD" w:rsidRDefault="00D14962" w:rsidP="0058256B">
      <w:pPr>
        <w:widowControl w:val="0"/>
        <w:autoSpaceDE w:val="0"/>
        <w:autoSpaceDN w:val="0"/>
        <w:adjustRightInd w:val="0"/>
        <w:ind w:firstLine="540"/>
        <w:jc w:val="both"/>
        <w:rPr>
          <w:sz w:val="28"/>
          <w:szCs w:val="28"/>
        </w:rPr>
      </w:pPr>
      <w:r w:rsidRPr="00320416">
        <w:rPr>
          <w:sz w:val="28"/>
          <w:szCs w:val="28"/>
        </w:rPr>
        <w:t>1</w:t>
      </w:r>
      <w:r w:rsidR="009A01AD">
        <w:rPr>
          <w:sz w:val="28"/>
          <w:szCs w:val="28"/>
        </w:rPr>
        <w:t>3</w:t>
      </w:r>
      <w:r w:rsidRPr="00320416">
        <w:rPr>
          <w:sz w:val="28"/>
          <w:szCs w:val="28"/>
        </w:rPr>
        <w:t>.</w:t>
      </w:r>
      <w:r w:rsidR="009A01AD">
        <w:rPr>
          <w:sz w:val="28"/>
          <w:szCs w:val="28"/>
        </w:rPr>
        <w:t xml:space="preserve"> </w:t>
      </w:r>
      <w:r w:rsidRPr="00320416">
        <w:rPr>
          <w:sz w:val="28"/>
          <w:szCs w:val="28"/>
        </w:rPr>
        <w:t>В случае заключения договора аренды земельного участка на торгах на право заключения договора аренды земельного участка размер ежегодной арендной платы за земельный участок</w:t>
      </w:r>
      <w:r w:rsidR="009A01AD">
        <w:rPr>
          <w:sz w:val="28"/>
          <w:szCs w:val="28"/>
        </w:rPr>
        <w:t xml:space="preserve">   начальная цена предмета аукциона  устанавливается в размере ежегодной арендной палаты, определенной в соответствии с  пунктом 9 настоящего Порядка. </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14.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D14962" w:rsidRPr="00193624" w:rsidRDefault="00193624" w:rsidP="00193624">
      <w:pPr>
        <w:widowControl w:val="0"/>
        <w:autoSpaceDE w:val="0"/>
        <w:autoSpaceDN w:val="0"/>
        <w:adjustRightInd w:val="0"/>
        <w:jc w:val="both"/>
        <w:rPr>
          <w:bCs/>
          <w:sz w:val="28"/>
          <w:szCs w:val="28"/>
        </w:rPr>
      </w:pPr>
      <w:r w:rsidRPr="00193624">
        <w:rPr>
          <w:sz w:val="28"/>
          <w:szCs w:val="28"/>
        </w:rPr>
        <w:t xml:space="preserve">        </w:t>
      </w:r>
      <w:r w:rsidR="00D14962" w:rsidRPr="00193624">
        <w:rPr>
          <w:sz w:val="28"/>
          <w:szCs w:val="28"/>
        </w:rPr>
        <w:t xml:space="preserve">15. </w:t>
      </w:r>
      <w:r w:rsidRPr="00193624">
        <w:rPr>
          <w:sz w:val="28"/>
          <w:szCs w:val="28"/>
        </w:rPr>
        <w:t>Муниципальное образование «Волошинское сельское поселение» Родионово-Несветайского района Ростовской области</w:t>
      </w:r>
      <w:r w:rsidR="00D14962" w:rsidRPr="00193624">
        <w:rPr>
          <w:sz w:val="28"/>
          <w:szCs w:val="28"/>
        </w:rPr>
        <w:t>, уполномоченн</w:t>
      </w:r>
      <w:r w:rsidRPr="00193624">
        <w:rPr>
          <w:sz w:val="28"/>
          <w:szCs w:val="28"/>
        </w:rPr>
        <w:t>ое</w:t>
      </w:r>
      <w:r w:rsidR="00D14962" w:rsidRPr="00193624">
        <w:rPr>
          <w:sz w:val="28"/>
          <w:szCs w:val="28"/>
        </w:rPr>
        <w:t xml:space="preserve"> на распоряжение земельными участками, государственная собственность на которые не разграничена, при заключении договоров аренды земельных участков обязан</w:t>
      </w:r>
      <w:r w:rsidRPr="00193624">
        <w:rPr>
          <w:sz w:val="28"/>
          <w:szCs w:val="28"/>
        </w:rPr>
        <w:t>о</w:t>
      </w:r>
      <w:r w:rsidR="00D14962" w:rsidRPr="00193624">
        <w:rPr>
          <w:sz w:val="28"/>
          <w:szCs w:val="28"/>
        </w:rPr>
        <w:t xml:space="preserve">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В одностороннем порядке по требованию арендодателя размер годовой арендной платы за использование земельных участков, государственная собственность на которые не разграничена, изменяется:</w:t>
      </w:r>
    </w:p>
    <w:p w:rsidR="00D14962" w:rsidRPr="00320416" w:rsidRDefault="00DD07D5" w:rsidP="0058256B">
      <w:pPr>
        <w:widowControl w:val="0"/>
        <w:autoSpaceDE w:val="0"/>
        <w:autoSpaceDN w:val="0"/>
        <w:adjustRightInd w:val="0"/>
        <w:ind w:firstLine="540"/>
        <w:jc w:val="both"/>
        <w:rPr>
          <w:sz w:val="28"/>
          <w:szCs w:val="28"/>
        </w:rPr>
      </w:pPr>
      <w:r w:rsidRPr="00A75458">
        <w:rPr>
          <w:sz w:val="28"/>
          <w:szCs w:val="28"/>
        </w:rPr>
        <w:t>путем ежегодной индексации с учетом прогнозируемого уровня инфляции, предусмотренного федеральным законом о федеральном бюджете</w:t>
      </w:r>
      <w:r w:rsidRPr="00A75458">
        <w:rPr>
          <w:rStyle w:val="apple-converted-space"/>
          <w:sz w:val="28"/>
          <w:szCs w:val="28"/>
        </w:rPr>
        <w:t> </w:t>
      </w:r>
      <w:r w:rsidRPr="00A75458">
        <w:rPr>
          <w:sz w:val="28"/>
          <w:szCs w:val="28"/>
        </w:rPr>
        <w:t>на очередной финансовый год и плановый период и установленного</w:t>
      </w:r>
      <w:r w:rsidRPr="00A75458">
        <w:rPr>
          <w:rStyle w:val="apple-converted-space"/>
          <w:sz w:val="28"/>
          <w:szCs w:val="28"/>
        </w:rPr>
        <w:t> </w:t>
      </w:r>
      <w:r w:rsidRPr="00A75458">
        <w:rPr>
          <w:sz w:val="28"/>
          <w:szCs w:val="28"/>
        </w:rPr>
        <w:t>по состоянию на нач</w:t>
      </w:r>
      <w:r>
        <w:rPr>
          <w:sz w:val="28"/>
          <w:szCs w:val="28"/>
        </w:rPr>
        <w:t>ало очередного финансового года</w:t>
      </w:r>
      <w:r w:rsidR="00D14962" w:rsidRPr="00320416">
        <w:rPr>
          <w:sz w:val="28"/>
          <w:szCs w:val="28"/>
        </w:rPr>
        <w:t>;</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в связи с изменением кадастровой стоимости земельного участка;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ставок арендной платы;</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значений и коэффициентов, используемых при расчете арендной платы;</w:t>
      </w:r>
    </w:p>
    <w:p w:rsidR="006E7192" w:rsidRPr="00320416" w:rsidRDefault="00D14962" w:rsidP="0058256B">
      <w:pPr>
        <w:widowControl w:val="0"/>
        <w:autoSpaceDE w:val="0"/>
        <w:autoSpaceDN w:val="0"/>
        <w:adjustRightInd w:val="0"/>
        <w:ind w:firstLine="540"/>
        <w:jc w:val="both"/>
        <w:rPr>
          <w:sz w:val="28"/>
          <w:szCs w:val="28"/>
        </w:rPr>
      </w:pPr>
      <w:r w:rsidRPr="00320416">
        <w:rPr>
          <w:sz w:val="28"/>
          <w:szCs w:val="28"/>
        </w:rPr>
        <w:t>порядка определения размера арендной платы</w:t>
      </w:r>
      <w:r w:rsidR="0036635F">
        <w:rPr>
          <w:sz w:val="28"/>
          <w:szCs w:val="28"/>
        </w:rPr>
        <w:t>, без направления письменного уведомления арендатору земельного участка.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lastRenderedPageBreak/>
        <w:t>Арендная плата, рассчитанная в процентах от кадастровой стоимости земельного участка, государственная собственность на который не разграничена,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 xml:space="preserve">Размер ежегодной арендной платы, определенный по результатам рыночной оценки в соответствии с Федеральным </w:t>
      </w:r>
      <w:hyperlink r:id="rId26" w:history="1">
        <w:r w:rsidRPr="00320416">
          <w:rPr>
            <w:sz w:val="28"/>
            <w:szCs w:val="28"/>
          </w:rPr>
          <w:t>законом</w:t>
        </w:r>
      </w:hyperlink>
      <w:r w:rsidRPr="00320416">
        <w:rPr>
          <w:sz w:val="28"/>
          <w:szCs w:val="28"/>
        </w:rPr>
        <w:t xml:space="preserve"> </w:t>
      </w:r>
      <w:r w:rsidR="007A35E5">
        <w:rPr>
          <w:sz w:val="28"/>
          <w:szCs w:val="28"/>
        </w:rPr>
        <w:t>«</w:t>
      </w:r>
      <w:r w:rsidRPr="00320416">
        <w:rPr>
          <w:sz w:val="28"/>
          <w:szCs w:val="28"/>
        </w:rPr>
        <w:t>Об оценочной деятельности в Российской Федерации</w:t>
      </w:r>
      <w:r w:rsidR="007A35E5">
        <w:rPr>
          <w:sz w:val="28"/>
          <w:szCs w:val="28"/>
        </w:rPr>
        <w:t>»</w:t>
      </w:r>
      <w:r w:rsidRPr="00320416">
        <w:rPr>
          <w:sz w:val="28"/>
          <w:szCs w:val="28"/>
        </w:rPr>
        <w:t>, подлежит изменению арендодателем в одностороннем порядке в пределах срока договора аренды земельного участка, государственная собственность на который не разграничена, путем направления в адрес арендатора уведомления об изменении арендной платы. Периодичность изменения размера арендной платы устанавливается</w:t>
      </w:r>
      <w:r w:rsidR="0036635F">
        <w:rPr>
          <w:sz w:val="28"/>
          <w:szCs w:val="28"/>
        </w:rPr>
        <w:t xml:space="preserve"> </w:t>
      </w:r>
      <w:r w:rsidRPr="00320416">
        <w:rPr>
          <w:sz w:val="28"/>
          <w:szCs w:val="28"/>
        </w:rPr>
        <w:t xml:space="preserve">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В случае изменения размера ежегодной арендной платы, определенного по результатам рыночной оценки, размер уровня инфляции, указанный в настоящем пункте, не применяется.</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16. Арендная плата за использование земельных участков, государственная собственность на которые не разграничена, вносится  ежеквартально, не позднее 20 числа последнего месяца отчетного квартала, в соответствии с условиями договора аренды земельного участка.</w:t>
      </w:r>
    </w:p>
    <w:p w:rsidR="00D14962" w:rsidRPr="00320416" w:rsidRDefault="00D14962" w:rsidP="0058256B">
      <w:pPr>
        <w:widowControl w:val="0"/>
        <w:autoSpaceDE w:val="0"/>
        <w:autoSpaceDN w:val="0"/>
        <w:adjustRightInd w:val="0"/>
        <w:ind w:firstLine="540"/>
        <w:jc w:val="both"/>
        <w:rPr>
          <w:sz w:val="28"/>
          <w:szCs w:val="28"/>
        </w:rPr>
      </w:pPr>
      <w:r w:rsidRPr="00320416">
        <w:rPr>
          <w:sz w:val="28"/>
          <w:szCs w:val="28"/>
        </w:rPr>
        <w:t xml:space="preserve">17. В случае если на стороне арендатора выступают несколько лиц, арендная плата для каждого из них определяется пропорционально их доле в праве </w:t>
      </w:r>
      <w:r w:rsidR="0036635F">
        <w:rPr>
          <w:sz w:val="28"/>
          <w:szCs w:val="28"/>
        </w:rPr>
        <w:t xml:space="preserve"> </w:t>
      </w:r>
      <w:r w:rsidRPr="00320416">
        <w:rPr>
          <w:sz w:val="28"/>
          <w:szCs w:val="28"/>
        </w:rPr>
        <w:t>на арендованное имущество в соответствии с договором аренды земельного участка.</w:t>
      </w:r>
    </w:p>
    <w:p w:rsidR="00D14962" w:rsidRPr="00320416" w:rsidRDefault="00D14962" w:rsidP="007549A6">
      <w:pPr>
        <w:ind w:firstLine="540"/>
        <w:jc w:val="both"/>
        <w:rPr>
          <w:sz w:val="28"/>
          <w:szCs w:val="28"/>
          <w:highlight w:val="yellow"/>
        </w:rPr>
      </w:pPr>
    </w:p>
    <w:p w:rsidR="00D14962" w:rsidRPr="00580D4D" w:rsidRDefault="00D14962" w:rsidP="007549A6">
      <w:pPr>
        <w:ind w:firstLine="540"/>
        <w:jc w:val="both"/>
        <w:rPr>
          <w:sz w:val="28"/>
          <w:szCs w:val="28"/>
        </w:rPr>
      </w:pPr>
    </w:p>
    <w:p w:rsidR="006A0054" w:rsidRPr="006A0054" w:rsidRDefault="006A0054" w:rsidP="006A0054">
      <w:pPr>
        <w:rPr>
          <w:sz w:val="28"/>
          <w:szCs w:val="28"/>
        </w:rPr>
      </w:pPr>
      <w:r w:rsidRPr="006A0054">
        <w:rPr>
          <w:sz w:val="28"/>
          <w:szCs w:val="28"/>
        </w:rPr>
        <w:t>Глава</w:t>
      </w:r>
    </w:p>
    <w:p w:rsidR="00D14962" w:rsidRPr="006A0054" w:rsidRDefault="006A0054" w:rsidP="006A0054">
      <w:pPr>
        <w:rPr>
          <w:sz w:val="28"/>
          <w:szCs w:val="28"/>
          <w:highlight w:val="yellow"/>
        </w:rPr>
      </w:pPr>
      <w:r w:rsidRPr="006A0054">
        <w:rPr>
          <w:sz w:val="28"/>
          <w:szCs w:val="28"/>
        </w:rPr>
        <w:t>Волошинского сельского поселения                                                 Л.О. Гужва</w:t>
      </w:r>
    </w:p>
    <w:p w:rsidR="00D14962" w:rsidRPr="00320416" w:rsidRDefault="00D14962" w:rsidP="007549A6">
      <w:pPr>
        <w:rPr>
          <w:sz w:val="28"/>
          <w:szCs w:val="28"/>
          <w:highlight w:val="yellow"/>
        </w:rPr>
      </w:pPr>
    </w:p>
    <w:p w:rsidR="00D14962" w:rsidRPr="00320416" w:rsidRDefault="00D14962" w:rsidP="007549A6">
      <w:pPr>
        <w:rPr>
          <w:sz w:val="28"/>
          <w:szCs w:val="28"/>
          <w:highlight w:val="yellow"/>
        </w:rPr>
      </w:pPr>
    </w:p>
    <w:p w:rsidR="00D14962" w:rsidRPr="00320416" w:rsidRDefault="00D14962" w:rsidP="007549A6">
      <w:pPr>
        <w:rPr>
          <w:sz w:val="28"/>
          <w:szCs w:val="28"/>
          <w:highlight w:val="yellow"/>
        </w:rPr>
        <w:sectPr w:rsidR="00D14962" w:rsidRPr="00320416" w:rsidSect="008C6CE9">
          <w:footerReference w:type="default" r:id="rId27"/>
          <w:pgSz w:w="11906" w:h="16838"/>
          <w:pgMar w:top="709" w:right="851" w:bottom="1134" w:left="1304" w:header="709" w:footer="709" w:gutter="0"/>
          <w:cols w:space="708"/>
          <w:docGrid w:linePitch="360"/>
        </w:sectPr>
      </w:pPr>
    </w:p>
    <w:p w:rsidR="008224FA" w:rsidRPr="003768D6" w:rsidRDefault="008224FA" w:rsidP="008224FA">
      <w:pPr>
        <w:jc w:val="right"/>
        <w:rPr>
          <w:sz w:val="28"/>
          <w:szCs w:val="28"/>
        </w:rPr>
      </w:pPr>
      <w:r w:rsidRPr="003768D6">
        <w:rPr>
          <w:sz w:val="28"/>
          <w:szCs w:val="28"/>
        </w:rPr>
        <w:lastRenderedPageBreak/>
        <w:t>Таблица 1</w:t>
      </w:r>
    </w:p>
    <w:p w:rsidR="007A35E5" w:rsidRDefault="007A35E5" w:rsidP="008224FA">
      <w:pPr>
        <w:jc w:val="center"/>
        <w:rPr>
          <w:sz w:val="28"/>
          <w:szCs w:val="28"/>
        </w:rPr>
      </w:pPr>
    </w:p>
    <w:p w:rsidR="007A35E5" w:rsidRDefault="007A35E5" w:rsidP="008224FA">
      <w:pPr>
        <w:jc w:val="center"/>
        <w:rPr>
          <w:sz w:val="28"/>
          <w:szCs w:val="28"/>
        </w:rPr>
      </w:pPr>
    </w:p>
    <w:p w:rsidR="00C90BC8" w:rsidRDefault="008224FA" w:rsidP="008224FA">
      <w:pPr>
        <w:jc w:val="center"/>
        <w:rPr>
          <w:sz w:val="28"/>
          <w:szCs w:val="28"/>
        </w:rPr>
      </w:pPr>
      <w:r w:rsidRPr="003768D6">
        <w:rPr>
          <w:sz w:val="28"/>
          <w:szCs w:val="28"/>
        </w:rPr>
        <w:t>СТАВКИ</w:t>
      </w:r>
      <w:r w:rsidRPr="003768D6">
        <w:rPr>
          <w:sz w:val="28"/>
          <w:szCs w:val="28"/>
        </w:rPr>
        <w:br/>
        <w:t xml:space="preserve">арендной платы по видам использования земель сельскохозяйственного  </w:t>
      </w:r>
    </w:p>
    <w:p w:rsidR="008224FA" w:rsidRDefault="008224FA" w:rsidP="008224FA">
      <w:pPr>
        <w:jc w:val="center"/>
        <w:rPr>
          <w:sz w:val="28"/>
          <w:szCs w:val="28"/>
        </w:rPr>
      </w:pPr>
      <w:r w:rsidRPr="003768D6">
        <w:rPr>
          <w:sz w:val="28"/>
          <w:szCs w:val="28"/>
        </w:rPr>
        <w:t xml:space="preserve">назначения   </w:t>
      </w:r>
    </w:p>
    <w:p w:rsidR="007A35E5" w:rsidRPr="003768D6" w:rsidRDefault="007A35E5" w:rsidP="008224FA">
      <w:pPr>
        <w:jc w:val="center"/>
        <w:rPr>
          <w:sz w:val="28"/>
          <w:szCs w:val="28"/>
        </w:rPr>
      </w:pPr>
    </w:p>
    <w:tbl>
      <w:tblPr>
        <w:tblStyle w:val="aa"/>
        <w:tblW w:w="10179" w:type="dxa"/>
        <w:tblLayout w:type="fixed"/>
        <w:tblLook w:val="04A0"/>
      </w:tblPr>
      <w:tblGrid>
        <w:gridCol w:w="765"/>
        <w:gridCol w:w="1040"/>
        <w:gridCol w:w="887"/>
        <w:gridCol w:w="2030"/>
        <w:gridCol w:w="1907"/>
        <w:gridCol w:w="1984"/>
        <w:gridCol w:w="1560"/>
        <w:gridCol w:w="6"/>
      </w:tblGrid>
      <w:tr w:rsidR="008224FA" w:rsidRPr="003768D6" w:rsidTr="00C90BC8">
        <w:tc>
          <w:tcPr>
            <w:tcW w:w="10179" w:type="dxa"/>
            <w:gridSpan w:val="8"/>
          </w:tcPr>
          <w:p w:rsidR="008224FA" w:rsidRPr="003768D6" w:rsidRDefault="008224FA" w:rsidP="008C6CE9">
            <w:pPr>
              <w:jc w:val="center"/>
              <w:rPr>
                <w:rFonts w:cs="Times New Roman"/>
                <w:sz w:val="28"/>
                <w:szCs w:val="28"/>
              </w:rPr>
            </w:pPr>
            <w:r w:rsidRPr="003768D6">
              <w:rPr>
                <w:rFonts w:cs="Times New Roman"/>
                <w:sz w:val="28"/>
                <w:szCs w:val="28"/>
              </w:rPr>
              <w:t>Ставки арендной платы (в процентах) по виду использования земель</w:t>
            </w:r>
          </w:p>
        </w:tc>
      </w:tr>
      <w:tr w:rsidR="00C90BC8" w:rsidRPr="003768D6" w:rsidTr="00C90BC8">
        <w:trPr>
          <w:gridAfter w:val="1"/>
          <w:wAfter w:w="6" w:type="dxa"/>
        </w:trPr>
        <w:tc>
          <w:tcPr>
            <w:tcW w:w="2692" w:type="dxa"/>
            <w:gridSpan w:val="3"/>
          </w:tcPr>
          <w:p w:rsidR="00C90BC8" w:rsidRPr="00C90BC8" w:rsidRDefault="00C90BC8" w:rsidP="008C6CE9">
            <w:pPr>
              <w:jc w:val="center"/>
              <w:rPr>
                <w:rFonts w:cs="Times New Roman"/>
                <w:sz w:val="28"/>
                <w:szCs w:val="28"/>
              </w:rPr>
            </w:pPr>
            <w:r w:rsidRPr="00C90BC8">
              <w:rPr>
                <w:rFonts w:cs="Times New Roman"/>
                <w:sz w:val="28"/>
                <w:szCs w:val="28"/>
              </w:rPr>
              <w:t xml:space="preserve">Сельскохозяйственные угодья, предоставленные в аренду для ведения сельскохозяйственного </w:t>
            </w:r>
            <w:r w:rsidRPr="00C90BC8">
              <w:rPr>
                <w:rFonts w:cs="Times New Roman"/>
                <w:spacing w:val="-10"/>
                <w:sz w:val="28"/>
                <w:szCs w:val="28"/>
              </w:rPr>
              <w:t xml:space="preserve">производства </w:t>
            </w:r>
            <w:r w:rsidRPr="00C90BC8">
              <w:rPr>
                <w:rFonts w:cs="Times New Roman"/>
                <w:sz w:val="28"/>
                <w:szCs w:val="28"/>
              </w:rPr>
              <w:t>юридическим</w:t>
            </w:r>
            <w:r w:rsidRPr="00C90BC8">
              <w:rPr>
                <w:rFonts w:cs="Times New Roman"/>
                <w:spacing w:val="-10"/>
                <w:sz w:val="28"/>
                <w:szCs w:val="28"/>
              </w:rPr>
              <w:t xml:space="preserve"> </w:t>
            </w:r>
            <w:r w:rsidRPr="00C90BC8">
              <w:rPr>
                <w:rFonts w:cs="Times New Roman"/>
                <w:sz w:val="28"/>
                <w:szCs w:val="28"/>
              </w:rPr>
              <w:t>лицам и гражданам (за чертой населенного пункта)</w:t>
            </w:r>
          </w:p>
        </w:tc>
        <w:tc>
          <w:tcPr>
            <w:tcW w:w="2030" w:type="dxa"/>
            <w:vMerge w:val="restart"/>
          </w:tcPr>
          <w:p w:rsidR="00C90BC8" w:rsidRPr="00C90BC8" w:rsidRDefault="00C90BC8" w:rsidP="008C6CE9">
            <w:pPr>
              <w:jc w:val="center"/>
              <w:rPr>
                <w:rFonts w:cs="Times New Roman"/>
                <w:sz w:val="28"/>
                <w:szCs w:val="28"/>
              </w:rPr>
            </w:pPr>
            <w:r w:rsidRPr="00C90BC8">
              <w:rPr>
                <w:rFonts w:cs="Times New Roman"/>
                <w:spacing w:val="-8"/>
                <w:sz w:val="28"/>
                <w:szCs w:val="28"/>
              </w:rPr>
              <w:t>Сельскохозяйственные угодия, предоставленные в аренду гражданам для ведения личного подсобного хозяйства, животноводства, сенокошения и выпаса скота</w:t>
            </w:r>
          </w:p>
        </w:tc>
        <w:tc>
          <w:tcPr>
            <w:tcW w:w="1907" w:type="dxa"/>
            <w:vMerge w:val="restart"/>
          </w:tcPr>
          <w:p w:rsidR="00C90BC8" w:rsidRPr="00C90BC8" w:rsidRDefault="00C90BC8" w:rsidP="008C6CE9">
            <w:pPr>
              <w:jc w:val="center"/>
              <w:rPr>
                <w:rFonts w:cs="Times New Roman"/>
                <w:sz w:val="28"/>
                <w:szCs w:val="28"/>
              </w:rPr>
            </w:pPr>
            <w:r w:rsidRPr="00C90BC8">
              <w:rPr>
                <w:rFonts w:cs="Times New Roman"/>
                <w:sz w:val="28"/>
                <w:szCs w:val="28"/>
              </w:rPr>
              <w:t>Земельные участки, занятые зданиями , строениями, сооружениями, используемыми для производства, хранения и первичной переработки сельскохозяйственной продукции</w:t>
            </w:r>
          </w:p>
        </w:tc>
        <w:tc>
          <w:tcPr>
            <w:tcW w:w="1984" w:type="dxa"/>
            <w:vMerge w:val="restart"/>
          </w:tcPr>
          <w:p w:rsidR="00C90BC8" w:rsidRPr="00C90BC8" w:rsidRDefault="00C90BC8" w:rsidP="008C6CE9">
            <w:pPr>
              <w:jc w:val="center"/>
              <w:rPr>
                <w:rFonts w:cs="Times New Roman"/>
                <w:sz w:val="28"/>
                <w:szCs w:val="28"/>
              </w:rPr>
            </w:pPr>
            <w:r w:rsidRPr="00C90BC8">
              <w:rPr>
                <w:rFonts w:cs="Times New Roman"/>
                <w:sz w:val="28"/>
                <w:szCs w:val="28"/>
              </w:rPr>
              <w:t>Земельные участки,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w:t>
            </w:r>
          </w:p>
        </w:tc>
        <w:tc>
          <w:tcPr>
            <w:tcW w:w="1560" w:type="dxa"/>
            <w:vMerge w:val="restart"/>
          </w:tcPr>
          <w:p w:rsidR="00C90BC8" w:rsidRPr="00C90BC8" w:rsidRDefault="00C90BC8" w:rsidP="008C6CE9">
            <w:pPr>
              <w:jc w:val="center"/>
              <w:rPr>
                <w:rFonts w:cs="Times New Roman"/>
                <w:sz w:val="28"/>
                <w:szCs w:val="28"/>
              </w:rPr>
            </w:pPr>
            <w:r w:rsidRPr="00C90BC8">
              <w:rPr>
                <w:rFonts w:cs="Times New Roman"/>
                <w:sz w:val="28"/>
                <w:szCs w:val="28"/>
              </w:rPr>
              <w:t>Земли  садоводческих и огороднических объединений граждан</w:t>
            </w:r>
          </w:p>
        </w:tc>
      </w:tr>
      <w:tr w:rsidR="00C90BC8" w:rsidRPr="003768D6" w:rsidTr="00C90BC8">
        <w:trPr>
          <w:gridAfter w:val="1"/>
          <w:wAfter w:w="6" w:type="dxa"/>
          <w:cantSplit/>
          <w:trHeight w:val="1134"/>
        </w:trPr>
        <w:tc>
          <w:tcPr>
            <w:tcW w:w="765" w:type="dxa"/>
            <w:textDirection w:val="btLr"/>
            <w:vAlign w:val="center"/>
          </w:tcPr>
          <w:p w:rsidR="00C90BC8" w:rsidRPr="00C90BC8" w:rsidRDefault="00C90BC8" w:rsidP="00C90BC8">
            <w:pPr>
              <w:tabs>
                <w:tab w:val="left" w:pos="2730"/>
              </w:tabs>
              <w:ind w:left="113" w:right="113"/>
              <w:jc w:val="center"/>
              <w:rPr>
                <w:rFonts w:cs="Times New Roman"/>
                <w:sz w:val="28"/>
                <w:szCs w:val="28"/>
              </w:rPr>
            </w:pPr>
            <w:r w:rsidRPr="00C90BC8">
              <w:rPr>
                <w:rFonts w:cs="Times New Roman"/>
                <w:sz w:val="28"/>
                <w:szCs w:val="28"/>
              </w:rPr>
              <w:t>пашня</w:t>
            </w:r>
          </w:p>
        </w:tc>
        <w:tc>
          <w:tcPr>
            <w:tcW w:w="1040" w:type="dxa"/>
            <w:textDirection w:val="btLr"/>
            <w:vAlign w:val="center"/>
          </w:tcPr>
          <w:p w:rsidR="00C90BC8" w:rsidRPr="00C90BC8" w:rsidRDefault="00C90BC8" w:rsidP="00C90BC8">
            <w:pPr>
              <w:ind w:left="113" w:right="113"/>
              <w:jc w:val="center"/>
              <w:rPr>
                <w:rFonts w:cs="Times New Roman"/>
                <w:sz w:val="28"/>
                <w:szCs w:val="28"/>
              </w:rPr>
            </w:pPr>
            <w:r w:rsidRPr="00C90BC8">
              <w:rPr>
                <w:rFonts w:cs="Times New Roman"/>
                <w:sz w:val="28"/>
                <w:szCs w:val="28"/>
              </w:rPr>
              <w:t>пастбище</w:t>
            </w:r>
          </w:p>
        </w:tc>
        <w:tc>
          <w:tcPr>
            <w:tcW w:w="887" w:type="dxa"/>
            <w:textDirection w:val="btLr"/>
            <w:vAlign w:val="center"/>
          </w:tcPr>
          <w:p w:rsidR="00C90BC8" w:rsidRPr="00C90BC8" w:rsidRDefault="00C90BC8" w:rsidP="00C90BC8">
            <w:pPr>
              <w:ind w:left="113" w:right="113"/>
              <w:jc w:val="center"/>
              <w:rPr>
                <w:rFonts w:cs="Times New Roman"/>
                <w:sz w:val="28"/>
                <w:szCs w:val="28"/>
              </w:rPr>
            </w:pPr>
            <w:r w:rsidRPr="00C90BC8">
              <w:rPr>
                <w:rFonts w:cs="Times New Roman"/>
                <w:sz w:val="28"/>
                <w:szCs w:val="28"/>
              </w:rPr>
              <w:t>сенокос</w:t>
            </w:r>
          </w:p>
        </w:tc>
        <w:tc>
          <w:tcPr>
            <w:tcW w:w="2030" w:type="dxa"/>
            <w:vMerge/>
          </w:tcPr>
          <w:p w:rsidR="00C90BC8" w:rsidRPr="00C90BC8" w:rsidRDefault="00C90BC8" w:rsidP="008C6CE9">
            <w:pPr>
              <w:jc w:val="center"/>
              <w:rPr>
                <w:rFonts w:cs="Times New Roman"/>
                <w:sz w:val="28"/>
                <w:szCs w:val="28"/>
              </w:rPr>
            </w:pPr>
          </w:p>
        </w:tc>
        <w:tc>
          <w:tcPr>
            <w:tcW w:w="1907" w:type="dxa"/>
            <w:vMerge/>
          </w:tcPr>
          <w:p w:rsidR="00C90BC8" w:rsidRPr="00C90BC8" w:rsidRDefault="00C90BC8" w:rsidP="008C6CE9">
            <w:pPr>
              <w:jc w:val="center"/>
              <w:rPr>
                <w:rFonts w:cs="Times New Roman"/>
                <w:sz w:val="28"/>
                <w:szCs w:val="28"/>
              </w:rPr>
            </w:pPr>
          </w:p>
        </w:tc>
        <w:tc>
          <w:tcPr>
            <w:tcW w:w="1984" w:type="dxa"/>
            <w:vMerge/>
          </w:tcPr>
          <w:p w:rsidR="00C90BC8" w:rsidRPr="00C90BC8" w:rsidRDefault="00C90BC8" w:rsidP="008C6CE9">
            <w:pPr>
              <w:jc w:val="center"/>
              <w:rPr>
                <w:rFonts w:cs="Times New Roman"/>
                <w:sz w:val="28"/>
                <w:szCs w:val="28"/>
              </w:rPr>
            </w:pPr>
          </w:p>
        </w:tc>
        <w:tc>
          <w:tcPr>
            <w:tcW w:w="1560" w:type="dxa"/>
            <w:vMerge/>
          </w:tcPr>
          <w:p w:rsidR="00C90BC8" w:rsidRPr="00C90BC8" w:rsidRDefault="00C90BC8" w:rsidP="008C6CE9">
            <w:pPr>
              <w:jc w:val="center"/>
              <w:rPr>
                <w:rFonts w:cs="Times New Roman"/>
                <w:sz w:val="28"/>
                <w:szCs w:val="28"/>
              </w:rPr>
            </w:pPr>
          </w:p>
        </w:tc>
      </w:tr>
      <w:tr w:rsidR="008224FA" w:rsidTr="00C90BC8">
        <w:trPr>
          <w:gridAfter w:val="1"/>
          <w:wAfter w:w="6" w:type="dxa"/>
        </w:trPr>
        <w:tc>
          <w:tcPr>
            <w:tcW w:w="765" w:type="dxa"/>
          </w:tcPr>
          <w:p w:rsidR="008224FA" w:rsidRPr="00C90BC8" w:rsidRDefault="008224FA" w:rsidP="008C6CE9">
            <w:pPr>
              <w:jc w:val="center"/>
              <w:rPr>
                <w:rFonts w:cs="Times New Roman"/>
                <w:sz w:val="28"/>
                <w:szCs w:val="28"/>
              </w:rPr>
            </w:pPr>
            <w:r w:rsidRPr="00C90BC8">
              <w:rPr>
                <w:rFonts w:cs="Times New Roman"/>
                <w:sz w:val="28"/>
                <w:szCs w:val="28"/>
              </w:rPr>
              <w:t>4,0</w:t>
            </w:r>
          </w:p>
        </w:tc>
        <w:tc>
          <w:tcPr>
            <w:tcW w:w="1040" w:type="dxa"/>
          </w:tcPr>
          <w:p w:rsidR="008224FA" w:rsidRPr="00C90BC8" w:rsidRDefault="008224FA" w:rsidP="008C6CE9">
            <w:pPr>
              <w:jc w:val="center"/>
              <w:rPr>
                <w:rFonts w:cs="Times New Roman"/>
                <w:sz w:val="28"/>
                <w:szCs w:val="28"/>
              </w:rPr>
            </w:pPr>
            <w:r w:rsidRPr="00C90BC8">
              <w:rPr>
                <w:rFonts w:cs="Times New Roman"/>
                <w:sz w:val="28"/>
                <w:szCs w:val="28"/>
              </w:rPr>
              <w:t>4,0</w:t>
            </w:r>
          </w:p>
        </w:tc>
        <w:tc>
          <w:tcPr>
            <w:tcW w:w="887" w:type="dxa"/>
          </w:tcPr>
          <w:p w:rsidR="008224FA" w:rsidRPr="00C90BC8" w:rsidRDefault="008224FA" w:rsidP="008C6CE9">
            <w:pPr>
              <w:jc w:val="center"/>
              <w:rPr>
                <w:rFonts w:cs="Times New Roman"/>
                <w:sz w:val="28"/>
                <w:szCs w:val="28"/>
              </w:rPr>
            </w:pPr>
            <w:r w:rsidRPr="00C90BC8">
              <w:rPr>
                <w:rFonts w:cs="Times New Roman"/>
                <w:sz w:val="28"/>
                <w:szCs w:val="28"/>
              </w:rPr>
              <w:t>4,0</w:t>
            </w:r>
          </w:p>
        </w:tc>
        <w:tc>
          <w:tcPr>
            <w:tcW w:w="2030" w:type="dxa"/>
          </w:tcPr>
          <w:p w:rsidR="008224FA" w:rsidRPr="00C90BC8" w:rsidRDefault="008224FA" w:rsidP="008C6CE9">
            <w:pPr>
              <w:jc w:val="center"/>
              <w:rPr>
                <w:rFonts w:cs="Times New Roman"/>
                <w:sz w:val="28"/>
                <w:szCs w:val="28"/>
              </w:rPr>
            </w:pPr>
            <w:r w:rsidRPr="00C90BC8">
              <w:rPr>
                <w:rFonts w:cs="Times New Roman"/>
                <w:sz w:val="28"/>
                <w:szCs w:val="28"/>
              </w:rPr>
              <w:t>0,30</w:t>
            </w:r>
          </w:p>
        </w:tc>
        <w:tc>
          <w:tcPr>
            <w:tcW w:w="1907" w:type="dxa"/>
          </w:tcPr>
          <w:p w:rsidR="008224FA" w:rsidRPr="00C90BC8" w:rsidRDefault="008224FA" w:rsidP="008C6CE9">
            <w:pPr>
              <w:jc w:val="center"/>
              <w:rPr>
                <w:rFonts w:cs="Times New Roman"/>
                <w:sz w:val="28"/>
                <w:szCs w:val="28"/>
              </w:rPr>
            </w:pPr>
            <w:r w:rsidRPr="00C90BC8">
              <w:rPr>
                <w:rFonts w:cs="Times New Roman"/>
                <w:sz w:val="28"/>
                <w:szCs w:val="28"/>
              </w:rPr>
              <w:t>3,0</w:t>
            </w:r>
          </w:p>
        </w:tc>
        <w:tc>
          <w:tcPr>
            <w:tcW w:w="1984" w:type="dxa"/>
          </w:tcPr>
          <w:p w:rsidR="008224FA" w:rsidRPr="00C90BC8" w:rsidRDefault="008224FA" w:rsidP="008C6CE9">
            <w:pPr>
              <w:jc w:val="center"/>
              <w:rPr>
                <w:rFonts w:cs="Times New Roman"/>
                <w:sz w:val="28"/>
                <w:szCs w:val="28"/>
              </w:rPr>
            </w:pPr>
            <w:r w:rsidRPr="00C90BC8">
              <w:rPr>
                <w:rFonts w:cs="Times New Roman"/>
                <w:sz w:val="28"/>
                <w:szCs w:val="28"/>
              </w:rPr>
              <w:t>0,30</w:t>
            </w:r>
          </w:p>
        </w:tc>
        <w:tc>
          <w:tcPr>
            <w:tcW w:w="1560" w:type="dxa"/>
          </w:tcPr>
          <w:p w:rsidR="008224FA" w:rsidRPr="00C90BC8" w:rsidRDefault="008224FA" w:rsidP="008C6CE9">
            <w:pPr>
              <w:jc w:val="center"/>
              <w:rPr>
                <w:rFonts w:cs="Times New Roman"/>
                <w:sz w:val="28"/>
                <w:szCs w:val="28"/>
              </w:rPr>
            </w:pPr>
            <w:r w:rsidRPr="00C90BC8">
              <w:rPr>
                <w:rFonts w:cs="Times New Roman"/>
                <w:sz w:val="28"/>
                <w:szCs w:val="28"/>
              </w:rPr>
              <w:t>0,30</w:t>
            </w:r>
          </w:p>
        </w:tc>
      </w:tr>
    </w:tbl>
    <w:p w:rsidR="008224FA" w:rsidRDefault="008224FA" w:rsidP="008224FA">
      <w:pPr>
        <w:jc w:val="center"/>
      </w:pPr>
    </w:p>
    <w:p w:rsidR="008224FA" w:rsidRDefault="008224FA"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C90BC8" w:rsidRDefault="00C90BC8" w:rsidP="007549A6">
      <w:pPr>
        <w:jc w:val="right"/>
        <w:rPr>
          <w:sz w:val="28"/>
          <w:szCs w:val="28"/>
        </w:rPr>
      </w:pPr>
    </w:p>
    <w:p w:rsidR="00D14962" w:rsidRPr="001E3CB5" w:rsidRDefault="00D14962" w:rsidP="007549A6">
      <w:pPr>
        <w:jc w:val="right"/>
        <w:rPr>
          <w:sz w:val="28"/>
          <w:szCs w:val="28"/>
        </w:rPr>
      </w:pPr>
      <w:r w:rsidRPr="001E3CB5">
        <w:rPr>
          <w:sz w:val="28"/>
          <w:szCs w:val="28"/>
        </w:rPr>
        <w:lastRenderedPageBreak/>
        <w:t xml:space="preserve">Таблица </w:t>
      </w:r>
      <w:r w:rsidR="007A35E5">
        <w:rPr>
          <w:sz w:val="28"/>
          <w:szCs w:val="28"/>
        </w:rPr>
        <w:t xml:space="preserve"> </w:t>
      </w:r>
      <w:r w:rsidRPr="001E3CB5">
        <w:rPr>
          <w:sz w:val="28"/>
          <w:szCs w:val="28"/>
        </w:rPr>
        <w:t>2</w:t>
      </w:r>
    </w:p>
    <w:p w:rsidR="00D14962" w:rsidRPr="0023278D" w:rsidRDefault="00D14962" w:rsidP="007549A6">
      <w:pPr>
        <w:overflowPunct w:val="0"/>
        <w:autoSpaceDE w:val="0"/>
        <w:autoSpaceDN w:val="0"/>
        <w:adjustRightInd w:val="0"/>
        <w:jc w:val="center"/>
        <w:textAlignment w:val="baseline"/>
        <w:rPr>
          <w:sz w:val="28"/>
          <w:szCs w:val="28"/>
          <w:highlight w:val="yellow"/>
        </w:rPr>
      </w:pPr>
    </w:p>
    <w:p w:rsidR="00D14962" w:rsidRPr="001E3CB5" w:rsidRDefault="00D14962" w:rsidP="007549A6">
      <w:pPr>
        <w:overflowPunct w:val="0"/>
        <w:autoSpaceDE w:val="0"/>
        <w:autoSpaceDN w:val="0"/>
        <w:adjustRightInd w:val="0"/>
        <w:jc w:val="center"/>
        <w:textAlignment w:val="baseline"/>
        <w:rPr>
          <w:sz w:val="28"/>
          <w:szCs w:val="28"/>
        </w:rPr>
      </w:pPr>
      <w:r w:rsidRPr="001E3CB5">
        <w:rPr>
          <w:sz w:val="28"/>
          <w:szCs w:val="28"/>
        </w:rPr>
        <w:t>СТАВКИ</w:t>
      </w:r>
    </w:p>
    <w:p w:rsidR="00D14962" w:rsidRPr="001E3CB5" w:rsidRDefault="00D14962" w:rsidP="007549A6">
      <w:pPr>
        <w:overflowPunct w:val="0"/>
        <w:autoSpaceDE w:val="0"/>
        <w:autoSpaceDN w:val="0"/>
        <w:adjustRightInd w:val="0"/>
        <w:jc w:val="center"/>
        <w:textAlignment w:val="baseline"/>
        <w:rPr>
          <w:sz w:val="28"/>
          <w:szCs w:val="28"/>
        </w:rPr>
      </w:pPr>
      <w:r w:rsidRPr="001E3CB5">
        <w:rPr>
          <w:sz w:val="28"/>
          <w:szCs w:val="28"/>
        </w:rPr>
        <w:t>арендной платы по видам использования земельных участков</w:t>
      </w:r>
    </w:p>
    <w:p w:rsidR="00D14962" w:rsidRDefault="00D14962" w:rsidP="007549A6">
      <w:pPr>
        <w:overflowPunct w:val="0"/>
        <w:autoSpaceDE w:val="0"/>
        <w:autoSpaceDN w:val="0"/>
        <w:adjustRightInd w:val="0"/>
        <w:jc w:val="center"/>
        <w:textAlignment w:val="baseline"/>
        <w:rPr>
          <w:sz w:val="28"/>
          <w:szCs w:val="28"/>
        </w:rPr>
      </w:pPr>
      <w:r w:rsidRPr="001E3CB5">
        <w:rPr>
          <w:sz w:val="28"/>
          <w:szCs w:val="28"/>
        </w:rPr>
        <w:t xml:space="preserve"> в границах населенных пунктов </w:t>
      </w:r>
    </w:p>
    <w:p w:rsidR="001E3CB5" w:rsidRPr="0023278D" w:rsidRDefault="001E3CB5" w:rsidP="007549A6">
      <w:pPr>
        <w:overflowPunct w:val="0"/>
        <w:autoSpaceDE w:val="0"/>
        <w:autoSpaceDN w:val="0"/>
        <w:adjustRightInd w:val="0"/>
        <w:jc w:val="center"/>
        <w:textAlignment w:val="baseline"/>
        <w:rPr>
          <w:sz w:val="28"/>
          <w:szCs w:val="28"/>
          <w:highlight w:val="yellow"/>
        </w:rPr>
      </w:pPr>
    </w:p>
    <w:tbl>
      <w:tblPr>
        <w:tblW w:w="1020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7513"/>
        <w:gridCol w:w="1984"/>
      </w:tblGrid>
      <w:tr w:rsidR="00D14962" w:rsidRPr="0023278D">
        <w:trPr>
          <w:cantSplit/>
          <w:trHeight w:val="655"/>
        </w:trPr>
        <w:tc>
          <w:tcPr>
            <w:tcW w:w="709"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w:t>
            </w:r>
          </w:p>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п/п</w:t>
            </w:r>
          </w:p>
        </w:tc>
        <w:tc>
          <w:tcPr>
            <w:tcW w:w="7513" w:type="dxa"/>
          </w:tcPr>
          <w:p w:rsidR="001E3CB5" w:rsidRDefault="001E3CB5" w:rsidP="007549A6">
            <w:pPr>
              <w:widowControl w:val="0"/>
              <w:overflowPunct w:val="0"/>
              <w:autoSpaceDE w:val="0"/>
              <w:autoSpaceDN w:val="0"/>
              <w:adjustRightInd w:val="0"/>
              <w:jc w:val="center"/>
              <w:textAlignment w:val="baseline"/>
              <w:rPr>
                <w:sz w:val="28"/>
                <w:szCs w:val="28"/>
              </w:rPr>
            </w:pPr>
          </w:p>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 xml:space="preserve">Виды использования земель </w:t>
            </w:r>
          </w:p>
        </w:tc>
        <w:tc>
          <w:tcPr>
            <w:tcW w:w="1984"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Ставка   арендной  платы</w:t>
            </w:r>
          </w:p>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 xml:space="preserve"> (в процентах)</w:t>
            </w:r>
          </w:p>
        </w:tc>
      </w:tr>
      <w:tr w:rsidR="00D14962" w:rsidRPr="0023278D">
        <w:trPr>
          <w:cantSplit/>
          <w:trHeight w:val="103"/>
        </w:trPr>
        <w:tc>
          <w:tcPr>
            <w:tcW w:w="709"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1</w:t>
            </w:r>
          </w:p>
        </w:tc>
        <w:tc>
          <w:tcPr>
            <w:tcW w:w="7513"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2</w:t>
            </w:r>
          </w:p>
        </w:tc>
        <w:tc>
          <w:tcPr>
            <w:tcW w:w="1984"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3</w:t>
            </w:r>
          </w:p>
        </w:tc>
      </w:tr>
      <w:tr w:rsidR="00D14962" w:rsidRPr="0023278D">
        <w:trPr>
          <w:cantSplit/>
          <w:trHeight w:val="103"/>
        </w:trPr>
        <w:tc>
          <w:tcPr>
            <w:tcW w:w="709"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1</w:t>
            </w:r>
          </w:p>
        </w:tc>
        <w:tc>
          <w:tcPr>
            <w:tcW w:w="7513" w:type="dxa"/>
          </w:tcPr>
          <w:p w:rsidR="00D14962" w:rsidRPr="001E3CB5" w:rsidRDefault="00D14962" w:rsidP="007549A6">
            <w:pPr>
              <w:widowControl w:val="0"/>
              <w:overflowPunct w:val="0"/>
              <w:autoSpaceDE w:val="0"/>
              <w:autoSpaceDN w:val="0"/>
              <w:adjustRightInd w:val="0"/>
              <w:jc w:val="both"/>
              <w:textAlignment w:val="baseline"/>
              <w:rPr>
                <w:sz w:val="28"/>
                <w:szCs w:val="28"/>
              </w:rPr>
            </w:pPr>
            <w:r w:rsidRPr="001E3CB5">
              <w:rPr>
                <w:sz w:val="28"/>
                <w:szCs w:val="28"/>
              </w:rPr>
              <w:t xml:space="preserve">Автозаправочные станции             </w:t>
            </w:r>
          </w:p>
        </w:tc>
        <w:tc>
          <w:tcPr>
            <w:tcW w:w="1984"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30</w:t>
            </w:r>
          </w:p>
        </w:tc>
      </w:tr>
      <w:tr w:rsidR="00D14962" w:rsidRPr="0023278D">
        <w:trPr>
          <w:cantSplit/>
          <w:trHeight w:val="103"/>
        </w:trPr>
        <w:tc>
          <w:tcPr>
            <w:tcW w:w="709"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2</w:t>
            </w:r>
          </w:p>
        </w:tc>
        <w:tc>
          <w:tcPr>
            <w:tcW w:w="7513" w:type="dxa"/>
          </w:tcPr>
          <w:p w:rsidR="00D14962" w:rsidRPr="001E3CB5" w:rsidRDefault="00D14962" w:rsidP="007549A6">
            <w:pPr>
              <w:widowControl w:val="0"/>
              <w:overflowPunct w:val="0"/>
              <w:autoSpaceDE w:val="0"/>
              <w:autoSpaceDN w:val="0"/>
              <w:adjustRightInd w:val="0"/>
              <w:jc w:val="both"/>
              <w:textAlignment w:val="baseline"/>
              <w:rPr>
                <w:sz w:val="28"/>
                <w:szCs w:val="28"/>
              </w:rPr>
            </w:pPr>
            <w:r w:rsidRPr="001E3CB5">
              <w:rPr>
                <w:sz w:val="28"/>
                <w:szCs w:val="28"/>
              </w:rPr>
              <w:t xml:space="preserve">Автостоянки (служебные, гостевые,  платные) </w:t>
            </w:r>
          </w:p>
        </w:tc>
        <w:tc>
          <w:tcPr>
            <w:tcW w:w="1984" w:type="dxa"/>
          </w:tcPr>
          <w:p w:rsidR="00D14962" w:rsidRPr="001E3CB5" w:rsidRDefault="00D14962" w:rsidP="007549A6">
            <w:pPr>
              <w:widowControl w:val="0"/>
              <w:overflowPunct w:val="0"/>
              <w:autoSpaceDE w:val="0"/>
              <w:autoSpaceDN w:val="0"/>
              <w:adjustRightInd w:val="0"/>
              <w:jc w:val="center"/>
              <w:textAlignment w:val="baseline"/>
              <w:rPr>
                <w:sz w:val="28"/>
                <w:szCs w:val="28"/>
              </w:rPr>
            </w:pPr>
            <w:r w:rsidRPr="001E3CB5">
              <w:rPr>
                <w:sz w:val="28"/>
                <w:szCs w:val="28"/>
              </w:rPr>
              <w:t>3,0</w:t>
            </w:r>
          </w:p>
        </w:tc>
      </w:tr>
      <w:tr w:rsidR="00D14962" w:rsidRPr="00492BA1">
        <w:trPr>
          <w:cantSplit/>
          <w:trHeight w:val="103"/>
        </w:trPr>
        <w:tc>
          <w:tcPr>
            <w:tcW w:w="709" w:type="dxa"/>
          </w:tcPr>
          <w:p w:rsidR="002F4C15" w:rsidRDefault="002F4C15" w:rsidP="007549A6">
            <w:pPr>
              <w:widowControl w:val="0"/>
              <w:overflowPunct w:val="0"/>
              <w:autoSpaceDE w:val="0"/>
              <w:autoSpaceDN w:val="0"/>
              <w:adjustRightInd w:val="0"/>
              <w:jc w:val="center"/>
              <w:textAlignment w:val="baseline"/>
              <w:rPr>
                <w:sz w:val="28"/>
                <w:szCs w:val="28"/>
              </w:rPr>
            </w:pPr>
          </w:p>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w:t>
            </w:r>
          </w:p>
        </w:tc>
        <w:tc>
          <w:tcPr>
            <w:tcW w:w="7513" w:type="dxa"/>
          </w:tcPr>
          <w:p w:rsidR="00D14962" w:rsidRPr="00492BA1" w:rsidRDefault="00492BA1" w:rsidP="00492BA1">
            <w:pPr>
              <w:widowControl w:val="0"/>
              <w:overflowPunct w:val="0"/>
              <w:autoSpaceDE w:val="0"/>
              <w:autoSpaceDN w:val="0"/>
              <w:adjustRightInd w:val="0"/>
              <w:jc w:val="both"/>
              <w:textAlignment w:val="baseline"/>
              <w:rPr>
                <w:sz w:val="28"/>
                <w:szCs w:val="28"/>
              </w:rPr>
            </w:pPr>
            <w:r w:rsidRPr="00492BA1">
              <w:rPr>
                <w:sz w:val="28"/>
                <w:szCs w:val="28"/>
              </w:rPr>
              <w:t>Для размещения объектов торговли; с</w:t>
            </w:r>
            <w:r w:rsidR="00D14962" w:rsidRPr="00492BA1">
              <w:rPr>
                <w:sz w:val="28"/>
                <w:szCs w:val="28"/>
              </w:rPr>
              <w:t>мешанная торговля (в том числе торговля подакцизными товарами)</w:t>
            </w:r>
            <w:r w:rsidRPr="00492BA1">
              <w:rPr>
                <w:sz w:val="28"/>
                <w:szCs w:val="28"/>
              </w:rPr>
              <w:t>; прочая торговля</w:t>
            </w:r>
            <w:r w:rsidR="00D14962" w:rsidRPr="00492BA1">
              <w:rPr>
                <w:sz w:val="28"/>
                <w:szCs w:val="28"/>
              </w:rPr>
              <w:t xml:space="preserve">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4</w:t>
            </w:r>
          </w:p>
        </w:tc>
        <w:tc>
          <w:tcPr>
            <w:tcW w:w="7513" w:type="dxa"/>
          </w:tcPr>
          <w:p w:rsidR="00D14962" w:rsidRPr="00492BA1" w:rsidRDefault="00492BA1" w:rsidP="00492BA1">
            <w:pPr>
              <w:widowControl w:val="0"/>
              <w:overflowPunct w:val="0"/>
              <w:autoSpaceDE w:val="0"/>
              <w:autoSpaceDN w:val="0"/>
              <w:adjustRightInd w:val="0"/>
              <w:jc w:val="both"/>
              <w:textAlignment w:val="baseline"/>
              <w:rPr>
                <w:sz w:val="28"/>
                <w:szCs w:val="28"/>
              </w:rPr>
            </w:pPr>
            <w:r w:rsidRPr="00492BA1">
              <w:rPr>
                <w:sz w:val="28"/>
                <w:szCs w:val="28"/>
              </w:rPr>
              <w:t>А</w:t>
            </w:r>
            <w:r w:rsidR="00D14962" w:rsidRPr="00492BA1">
              <w:rPr>
                <w:sz w:val="28"/>
                <w:szCs w:val="28"/>
              </w:rPr>
              <w:t>птеки</w:t>
            </w:r>
            <w:r w:rsidRPr="00492BA1">
              <w:rPr>
                <w:sz w:val="28"/>
                <w:szCs w:val="28"/>
              </w:rPr>
              <w:t xml:space="preserve"> (за исключением муниципальных)</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Кафе, бары, рестораны, клубы, бильярдные, развлекательные комплексы</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6</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Общественное питание (столовые)</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7</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Продовольственные, промышленные, смешанные рынки и мини-рынки</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8</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Бани, сауны</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9</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Парикмахерские</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10</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Экскурсионные бюро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11</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Химчистки, прачечные</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12</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Объекты по оказанию ритуальных услуг</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13</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Мастерские по ремонту часов, бытовой техники, ремонту и изготовлению мебели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14</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Автосервис (станции техобслуживания, ремонтные мастерские, автомойки, шиномонтаж)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Иные виды бытового обслуживания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16</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Спортивные сооружения (стадионы, катки, бассейны, теннисные корты, фитнес- залы, спортивные залы)</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17</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Базы оптовой и оптово-розничной  торговли, открытые склады-магазины по продаже продуктов, промышленных товаров и строительных материалов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6</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18</w:t>
            </w:r>
          </w:p>
        </w:tc>
        <w:tc>
          <w:tcPr>
            <w:tcW w:w="7513" w:type="dxa"/>
          </w:tcPr>
          <w:p w:rsidR="00D14962" w:rsidRPr="00492BA1" w:rsidRDefault="00D14962" w:rsidP="001E3CB5">
            <w:pPr>
              <w:widowControl w:val="0"/>
              <w:overflowPunct w:val="0"/>
              <w:autoSpaceDE w:val="0"/>
              <w:autoSpaceDN w:val="0"/>
              <w:adjustRightInd w:val="0"/>
              <w:jc w:val="both"/>
              <w:textAlignment w:val="baseline"/>
              <w:rPr>
                <w:sz w:val="28"/>
                <w:szCs w:val="28"/>
              </w:rPr>
            </w:pPr>
            <w:r w:rsidRPr="00492BA1">
              <w:rPr>
                <w:sz w:val="28"/>
                <w:szCs w:val="28"/>
              </w:rPr>
              <w:t>Базы и склады материально-технического снабжения</w:t>
            </w:r>
            <w:r w:rsidR="001E3CB5">
              <w:rPr>
                <w:sz w:val="28"/>
                <w:szCs w:val="28"/>
              </w:rPr>
              <w:t xml:space="preserve"> </w:t>
            </w:r>
            <w:r w:rsidRPr="00492BA1">
              <w:rPr>
                <w:sz w:val="28"/>
                <w:szCs w:val="28"/>
              </w:rPr>
              <w:t xml:space="preserve">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19</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Нефтебазы</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20</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Фабрики, заводы, электростанции, типографии, иные производственные объекты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6</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21</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Страховые компании, аудиторская, оценочная, рекламная деятельность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lastRenderedPageBreak/>
              <w:t>22</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Под объектами рекламы</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23</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Финансово-кредитная, финансово-посредническая и биржевая деятельность, банки, ломбарды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24</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Административные здания и офисы коммерческих структур и физических  лиц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25</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Нотариальные палаты и конторы, нотариусы, занимающиеся частной практикой, юридические консультации</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10</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26</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Гостиницы, мотели, кемпинги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5</w:t>
            </w:r>
          </w:p>
        </w:tc>
      </w:tr>
      <w:tr w:rsidR="00D14962" w:rsidRPr="00492BA1">
        <w:trPr>
          <w:cantSplit/>
          <w:trHeight w:val="103"/>
        </w:trPr>
        <w:tc>
          <w:tcPr>
            <w:tcW w:w="709" w:type="dxa"/>
          </w:tcPr>
          <w:p w:rsidR="002F4C15" w:rsidRDefault="002F4C15" w:rsidP="007549A6">
            <w:pPr>
              <w:widowControl w:val="0"/>
              <w:overflowPunct w:val="0"/>
              <w:autoSpaceDE w:val="0"/>
              <w:autoSpaceDN w:val="0"/>
              <w:adjustRightInd w:val="0"/>
              <w:jc w:val="center"/>
              <w:textAlignment w:val="baseline"/>
              <w:rPr>
                <w:sz w:val="28"/>
                <w:szCs w:val="28"/>
              </w:rPr>
            </w:pPr>
          </w:p>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27</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Объекты машиностроения, металлургии, сельхозмашиностроения, авиатехники, микроэлектроники,        нефтехимической, угольной промышленности</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28</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Объекты по производству мукомольной, хлебопекарной, мясо-молочной и подсолнечной продукции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w:t>
            </w:r>
          </w:p>
        </w:tc>
      </w:tr>
      <w:tr w:rsidR="00D14962" w:rsidRPr="00492BA1">
        <w:trPr>
          <w:cantSplit/>
          <w:trHeight w:val="103"/>
        </w:trPr>
        <w:tc>
          <w:tcPr>
            <w:tcW w:w="709" w:type="dxa"/>
          </w:tcPr>
          <w:p w:rsidR="002F4C15" w:rsidRDefault="002F4C15" w:rsidP="007549A6">
            <w:pPr>
              <w:widowControl w:val="0"/>
              <w:overflowPunct w:val="0"/>
              <w:autoSpaceDE w:val="0"/>
              <w:autoSpaceDN w:val="0"/>
              <w:adjustRightInd w:val="0"/>
              <w:jc w:val="center"/>
              <w:textAlignment w:val="baseline"/>
              <w:rPr>
                <w:sz w:val="28"/>
                <w:szCs w:val="28"/>
              </w:rPr>
            </w:pPr>
          </w:p>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29</w:t>
            </w:r>
          </w:p>
        </w:tc>
        <w:tc>
          <w:tcPr>
            <w:tcW w:w="7513" w:type="dxa"/>
          </w:tcPr>
          <w:p w:rsidR="00D14962" w:rsidRPr="00492BA1" w:rsidRDefault="00580D4D" w:rsidP="00B26D68">
            <w:pPr>
              <w:widowControl w:val="0"/>
              <w:overflowPunct w:val="0"/>
              <w:autoSpaceDE w:val="0"/>
              <w:autoSpaceDN w:val="0"/>
              <w:adjustRightInd w:val="0"/>
              <w:jc w:val="both"/>
              <w:textAlignment w:val="baseline"/>
              <w:rPr>
                <w:sz w:val="28"/>
                <w:szCs w:val="28"/>
              </w:rPr>
            </w:pPr>
            <w:r w:rsidRPr="00492BA1">
              <w:rPr>
                <w:sz w:val="28"/>
                <w:szCs w:val="28"/>
              </w:rPr>
              <w:t>Земельные участки, предоставленные муниципальным предприятиям муниципального образования «</w:t>
            </w:r>
            <w:r w:rsidR="00B26D68">
              <w:rPr>
                <w:sz w:val="28"/>
                <w:szCs w:val="28"/>
              </w:rPr>
              <w:t>Волошинское сельское поселение</w:t>
            </w:r>
            <w:r w:rsidRPr="00492BA1">
              <w:rPr>
                <w:sz w:val="28"/>
                <w:szCs w:val="28"/>
              </w:rPr>
              <w:t>»</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r>
      <w:tr w:rsidR="00D14962" w:rsidRPr="00492BA1">
        <w:trPr>
          <w:cantSplit/>
          <w:trHeight w:val="103"/>
        </w:trPr>
        <w:tc>
          <w:tcPr>
            <w:tcW w:w="709"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30</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Пункты приема вторсырья, лома цветных и черных металлов</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6</w:t>
            </w:r>
          </w:p>
        </w:tc>
      </w:tr>
      <w:tr w:rsidR="00D14962" w:rsidRPr="00492BA1">
        <w:trPr>
          <w:cantSplit/>
          <w:trHeight w:val="103"/>
        </w:trPr>
        <w:tc>
          <w:tcPr>
            <w:tcW w:w="709" w:type="dxa"/>
          </w:tcPr>
          <w:p w:rsidR="00D14962" w:rsidRPr="00492BA1" w:rsidRDefault="00492BA1" w:rsidP="007549A6">
            <w:pPr>
              <w:widowControl w:val="0"/>
              <w:overflowPunct w:val="0"/>
              <w:autoSpaceDE w:val="0"/>
              <w:autoSpaceDN w:val="0"/>
              <w:adjustRightInd w:val="0"/>
              <w:jc w:val="center"/>
              <w:textAlignment w:val="baseline"/>
              <w:rPr>
                <w:sz w:val="28"/>
                <w:szCs w:val="28"/>
              </w:rPr>
            </w:pPr>
            <w:r w:rsidRPr="00492BA1">
              <w:rPr>
                <w:sz w:val="28"/>
                <w:szCs w:val="28"/>
              </w:rPr>
              <w:t>31</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Под объектами религиозного и благотворительного назначения</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r>
      <w:tr w:rsidR="00D14962" w:rsidRPr="00492BA1">
        <w:trPr>
          <w:cantSplit/>
          <w:trHeight w:val="103"/>
        </w:trPr>
        <w:tc>
          <w:tcPr>
            <w:tcW w:w="709" w:type="dxa"/>
          </w:tcPr>
          <w:p w:rsidR="002F4C15" w:rsidRDefault="002F4C15" w:rsidP="00492BA1">
            <w:pPr>
              <w:widowControl w:val="0"/>
              <w:overflowPunct w:val="0"/>
              <w:autoSpaceDE w:val="0"/>
              <w:autoSpaceDN w:val="0"/>
              <w:adjustRightInd w:val="0"/>
              <w:jc w:val="center"/>
              <w:textAlignment w:val="baseline"/>
              <w:rPr>
                <w:sz w:val="28"/>
                <w:szCs w:val="28"/>
              </w:rPr>
            </w:pPr>
          </w:p>
          <w:p w:rsidR="002F4C15" w:rsidRDefault="002F4C15" w:rsidP="00492BA1">
            <w:pPr>
              <w:widowControl w:val="0"/>
              <w:overflowPunct w:val="0"/>
              <w:autoSpaceDE w:val="0"/>
              <w:autoSpaceDN w:val="0"/>
              <w:adjustRightInd w:val="0"/>
              <w:jc w:val="center"/>
              <w:textAlignment w:val="baseline"/>
              <w:rPr>
                <w:sz w:val="28"/>
                <w:szCs w:val="28"/>
              </w:rPr>
            </w:pPr>
          </w:p>
          <w:p w:rsidR="00D14962" w:rsidRPr="00492BA1" w:rsidRDefault="00D14962" w:rsidP="00492BA1">
            <w:pPr>
              <w:widowControl w:val="0"/>
              <w:overflowPunct w:val="0"/>
              <w:autoSpaceDE w:val="0"/>
              <w:autoSpaceDN w:val="0"/>
              <w:adjustRightInd w:val="0"/>
              <w:jc w:val="center"/>
              <w:textAlignment w:val="baseline"/>
              <w:rPr>
                <w:sz w:val="28"/>
                <w:szCs w:val="28"/>
              </w:rPr>
            </w:pPr>
            <w:r w:rsidRPr="00492BA1">
              <w:rPr>
                <w:sz w:val="28"/>
                <w:szCs w:val="28"/>
              </w:rPr>
              <w:t>3</w:t>
            </w:r>
            <w:r w:rsidR="00492BA1" w:rsidRPr="00492BA1">
              <w:rPr>
                <w:sz w:val="28"/>
                <w:szCs w:val="28"/>
              </w:rPr>
              <w:t>2</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Объекты жилищно-коммунального хозяйства, обеспечивающие обслуживание жилого и нежилого фондов, благоустройство, водоснабжение и водоотведение на территории района; мусоро-перерабатывающие заводы, полигоны бытовых отходов, содержание кладбищ                       </w:t>
            </w:r>
          </w:p>
        </w:tc>
        <w:tc>
          <w:tcPr>
            <w:tcW w:w="1984" w:type="dxa"/>
          </w:tcPr>
          <w:p w:rsidR="00D14962" w:rsidRPr="00492BA1" w:rsidRDefault="00580D4D" w:rsidP="007549A6">
            <w:pPr>
              <w:widowControl w:val="0"/>
              <w:overflowPunct w:val="0"/>
              <w:autoSpaceDE w:val="0"/>
              <w:autoSpaceDN w:val="0"/>
              <w:adjustRightInd w:val="0"/>
              <w:jc w:val="center"/>
              <w:textAlignment w:val="baseline"/>
              <w:rPr>
                <w:sz w:val="28"/>
                <w:szCs w:val="28"/>
              </w:rPr>
            </w:pPr>
            <w:r w:rsidRPr="00492BA1">
              <w:rPr>
                <w:sz w:val="28"/>
                <w:szCs w:val="28"/>
              </w:rPr>
              <w:t>3</w:t>
            </w:r>
            <w:r w:rsidR="00D14962" w:rsidRPr="00492BA1">
              <w:rPr>
                <w:sz w:val="28"/>
                <w:szCs w:val="28"/>
              </w:rPr>
              <w:t>,5</w:t>
            </w:r>
          </w:p>
        </w:tc>
      </w:tr>
      <w:tr w:rsidR="00D14962" w:rsidRPr="00492BA1">
        <w:trPr>
          <w:cantSplit/>
          <w:trHeight w:val="103"/>
        </w:trPr>
        <w:tc>
          <w:tcPr>
            <w:tcW w:w="709" w:type="dxa"/>
          </w:tcPr>
          <w:p w:rsidR="00D14962" w:rsidRPr="00492BA1" w:rsidRDefault="00492BA1" w:rsidP="007549A6">
            <w:pPr>
              <w:widowControl w:val="0"/>
              <w:overflowPunct w:val="0"/>
              <w:autoSpaceDE w:val="0"/>
              <w:autoSpaceDN w:val="0"/>
              <w:adjustRightInd w:val="0"/>
              <w:jc w:val="center"/>
              <w:textAlignment w:val="baseline"/>
              <w:rPr>
                <w:sz w:val="28"/>
                <w:szCs w:val="28"/>
              </w:rPr>
            </w:pPr>
            <w:r w:rsidRPr="00492BA1">
              <w:rPr>
                <w:sz w:val="28"/>
                <w:szCs w:val="28"/>
              </w:rPr>
              <w:t>33</w:t>
            </w:r>
          </w:p>
        </w:tc>
        <w:tc>
          <w:tcPr>
            <w:tcW w:w="7513" w:type="dxa"/>
          </w:tcPr>
          <w:p w:rsidR="00D14962" w:rsidRPr="00492BA1" w:rsidRDefault="00D14962" w:rsidP="00492BA1">
            <w:pPr>
              <w:widowControl w:val="0"/>
              <w:overflowPunct w:val="0"/>
              <w:autoSpaceDE w:val="0"/>
              <w:autoSpaceDN w:val="0"/>
              <w:adjustRightInd w:val="0"/>
              <w:jc w:val="both"/>
              <w:textAlignment w:val="baseline"/>
              <w:rPr>
                <w:sz w:val="28"/>
                <w:szCs w:val="28"/>
              </w:rPr>
            </w:pPr>
            <w:r w:rsidRPr="00492BA1">
              <w:rPr>
                <w:sz w:val="28"/>
                <w:szCs w:val="28"/>
              </w:rPr>
              <w:t>Земли по</w:t>
            </w:r>
            <w:r w:rsidR="00492BA1" w:rsidRPr="00492BA1">
              <w:rPr>
                <w:sz w:val="28"/>
                <w:szCs w:val="28"/>
              </w:rPr>
              <w:t>д домами многоэтажной застройки;</w:t>
            </w:r>
            <w:r w:rsidRPr="00492BA1">
              <w:rPr>
                <w:sz w:val="28"/>
                <w:szCs w:val="28"/>
              </w:rPr>
              <w:t xml:space="preserve"> под домами индивидуальной жилой застройк</w:t>
            </w:r>
            <w:r w:rsidR="00492BA1" w:rsidRPr="00492BA1">
              <w:rPr>
                <w:sz w:val="28"/>
                <w:szCs w:val="28"/>
              </w:rPr>
              <w:t>и; для ведения личного подсобного хозяйства( в черте населённого пункта)</w:t>
            </w:r>
            <w:r w:rsidRPr="00492BA1">
              <w:rPr>
                <w:sz w:val="28"/>
                <w:szCs w:val="28"/>
              </w:rPr>
              <w:t xml:space="preserve">              </w:t>
            </w:r>
          </w:p>
        </w:tc>
        <w:tc>
          <w:tcPr>
            <w:tcW w:w="1984" w:type="dxa"/>
          </w:tcPr>
          <w:p w:rsidR="00D14962" w:rsidRPr="00492BA1" w:rsidRDefault="00492BA1" w:rsidP="007549A6">
            <w:pPr>
              <w:widowControl w:val="0"/>
              <w:overflowPunct w:val="0"/>
              <w:autoSpaceDE w:val="0"/>
              <w:autoSpaceDN w:val="0"/>
              <w:adjustRightInd w:val="0"/>
              <w:jc w:val="center"/>
              <w:textAlignment w:val="baseline"/>
              <w:rPr>
                <w:sz w:val="28"/>
                <w:szCs w:val="28"/>
              </w:rPr>
            </w:pPr>
            <w:r w:rsidRPr="00492BA1">
              <w:rPr>
                <w:sz w:val="28"/>
                <w:szCs w:val="28"/>
              </w:rPr>
              <w:t>9,0</w:t>
            </w:r>
          </w:p>
        </w:tc>
      </w:tr>
      <w:tr w:rsidR="00D14962" w:rsidRPr="00492BA1">
        <w:trPr>
          <w:cantSplit/>
          <w:trHeight w:val="103"/>
        </w:trPr>
        <w:tc>
          <w:tcPr>
            <w:tcW w:w="709" w:type="dxa"/>
          </w:tcPr>
          <w:p w:rsidR="00D14962" w:rsidRPr="00492BA1" w:rsidRDefault="00492BA1" w:rsidP="007549A6">
            <w:pPr>
              <w:widowControl w:val="0"/>
              <w:overflowPunct w:val="0"/>
              <w:autoSpaceDE w:val="0"/>
              <w:autoSpaceDN w:val="0"/>
              <w:adjustRightInd w:val="0"/>
              <w:jc w:val="center"/>
              <w:textAlignment w:val="baseline"/>
              <w:rPr>
                <w:sz w:val="28"/>
                <w:szCs w:val="28"/>
              </w:rPr>
            </w:pPr>
            <w:r w:rsidRPr="00492BA1">
              <w:rPr>
                <w:sz w:val="28"/>
                <w:szCs w:val="28"/>
              </w:rPr>
              <w:t>34</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Земли под индивидуальными гаражами и гаражами организаций</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2,0</w:t>
            </w:r>
          </w:p>
        </w:tc>
      </w:tr>
      <w:tr w:rsidR="00D14962" w:rsidRPr="00492BA1">
        <w:trPr>
          <w:cantSplit/>
          <w:trHeight w:val="103"/>
        </w:trPr>
        <w:tc>
          <w:tcPr>
            <w:tcW w:w="709" w:type="dxa"/>
          </w:tcPr>
          <w:p w:rsidR="002F4C15" w:rsidRDefault="002F4C15" w:rsidP="007549A6">
            <w:pPr>
              <w:widowControl w:val="0"/>
              <w:overflowPunct w:val="0"/>
              <w:autoSpaceDE w:val="0"/>
              <w:autoSpaceDN w:val="0"/>
              <w:adjustRightInd w:val="0"/>
              <w:jc w:val="center"/>
              <w:textAlignment w:val="baseline"/>
              <w:rPr>
                <w:sz w:val="28"/>
                <w:szCs w:val="28"/>
              </w:rPr>
            </w:pPr>
          </w:p>
          <w:p w:rsidR="00D14962" w:rsidRPr="00492BA1" w:rsidRDefault="00492BA1" w:rsidP="007549A6">
            <w:pPr>
              <w:widowControl w:val="0"/>
              <w:overflowPunct w:val="0"/>
              <w:autoSpaceDE w:val="0"/>
              <w:autoSpaceDN w:val="0"/>
              <w:adjustRightInd w:val="0"/>
              <w:jc w:val="center"/>
              <w:textAlignment w:val="baseline"/>
              <w:rPr>
                <w:sz w:val="28"/>
                <w:szCs w:val="28"/>
              </w:rPr>
            </w:pPr>
            <w:r w:rsidRPr="00492BA1">
              <w:rPr>
                <w:sz w:val="28"/>
                <w:szCs w:val="28"/>
              </w:rPr>
              <w:t>35</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Земельные участки, занятые зданиями, строениями, сооружениями сельскохозяйственного назначения и используемые для ведения сельскохозяйственного производства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r>
      <w:tr w:rsidR="00D14962" w:rsidRPr="00492BA1">
        <w:trPr>
          <w:cantSplit/>
          <w:trHeight w:val="103"/>
        </w:trPr>
        <w:tc>
          <w:tcPr>
            <w:tcW w:w="709" w:type="dxa"/>
          </w:tcPr>
          <w:p w:rsidR="002F4C15" w:rsidRDefault="002F4C15" w:rsidP="00492BA1">
            <w:pPr>
              <w:widowControl w:val="0"/>
              <w:overflowPunct w:val="0"/>
              <w:autoSpaceDE w:val="0"/>
              <w:autoSpaceDN w:val="0"/>
              <w:adjustRightInd w:val="0"/>
              <w:jc w:val="center"/>
              <w:textAlignment w:val="baseline"/>
              <w:rPr>
                <w:sz w:val="28"/>
                <w:szCs w:val="28"/>
              </w:rPr>
            </w:pPr>
          </w:p>
          <w:p w:rsidR="00D14962" w:rsidRPr="00492BA1" w:rsidRDefault="00492BA1" w:rsidP="00492BA1">
            <w:pPr>
              <w:widowControl w:val="0"/>
              <w:overflowPunct w:val="0"/>
              <w:autoSpaceDE w:val="0"/>
              <w:autoSpaceDN w:val="0"/>
              <w:adjustRightInd w:val="0"/>
              <w:jc w:val="center"/>
              <w:textAlignment w:val="baseline"/>
              <w:rPr>
                <w:sz w:val="28"/>
                <w:szCs w:val="28"/>
              </w:rPr>
            </w:pPr>
            <w:r w:rsidRPr="00492BA1">
              <w:rPr>
                <w:sz w:val="28"/>
                <w:szCs w:val="28"/>
              </w:rPr>
              <w:t>3</w:t>
            </w:r>
            <w:r>
              <w:rPr>
                <w:sz w:val="28"/>
                <w:szCs w:val="28"/>
              </w:rPr>
              <w:t>6</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 xml:space="preserve">Объекты мобилизационного назначения, мобилизационные мощности законсервированные и не используемые в текущем производстве, испытательные полигоны и склады для хранения всех видов мобилизационных запасов (резервов)   </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r>
      <w:tr w:rsidR="00D14962" w:rsidRPr="00492BA1">
        <w:trPr>
          <w:cantSplit/>
          <w:trHeight w:val="103"/>
        </w:trPr>
        <w:tc>
          <w:tcPr>
            <w:tcW w:w="709" w:type="dxa"/>
          </w:tcPr>
          <w:p w:rsidR="00D14962" w:rsidRPr="00492BA1" w:rsidRDefault="00492BA1" w:rsidP="007549A6">
            <w:pPr>
              <w:widowControl w:val="0"/>
              <w:overflowPunct w:val="0"/>
              <w:autoSpaceDE w:val="0"/>
              <w:autoSpaceDN w:val="0"/>
              <w:adjustRightInd w:val="0"/>
              <w:jc w:val="center"/>
              <w:textAlignment w:val="baseline"/>
              <w:rPr>
                <w:sz w:val="28"/>
                <w:szCs w:val="28"/>
              </w:rPr>
            </w:pPr>
            <w:r w:rsidRPr="00492BA1">
              <w:rPr>
                <w:sz w:val="28"/>
                <w:szCs w:val="28"/>
              </w:rPr>
              <w:t>3</w:t>
            </w:r>
            <w:r>
              <w:rPr>
                <w:sz w:val="28"/>
                <w:szCs w:val="28"/>
              </w:rPr>
              <w:t>7</w:t>
            </w:r>
          </w:p>
        </w:tc>
        <w:tc>
          <w:tcPr>
            <w:tcW w:w="7513" w:type="dxa"/>
          </w:tcPr>
          <w:p w:rsidR="00D14962" w:rsidRPr="00492BA1" w:rsidRDefault="00D14962" w:rsidP="007549A6">
            <w:pPr>
              <w:widowControl w:val="0"/>
              <w:overflowPunct w:val="0"/>
              <w:autoSpaceDE w:val="0"/>
              <w:autoSpaceDN w:val="0"/>
              <w:adjustRightInd w:val="0"/>
              <w:jc w:val="both"/>
              <w:textAlignment w:val="baseline"/>
              <w:rPr>
                <w:sz w:val="28"/>
                <w:szCs w:val="28"/>
              </w:rPr>
            </w:pPr>
            <w:r w:rsidRPr="00492BA1">
              <w:rPr>
                <w:sz w:val="28"/>
                <w:szCs w:val="28"/>
              </w:rPr>
              <w:t>Прочие виды использования земель и категории арендаторов</w:t>
            </w:r>
          </w:p>
        </w:tc>
        <w:tc>
          <w:tcPr>
            <w:tcW w:w="1984" w:type="dxa"/>
          </w:tcPr>
          <w:p w:rsidR="00D14962" w:rsidRPr="00492BA1" w:rsidRDefault="00D14962" w:rsidP="007549A6">
            <w:pPr>
              <w:widowControl w:val="0"/>
              <w:overflowPunct w:val="0"/>
              <w:autoSpaceDE w:val="0"/>
              <w:autoSpaceDN w:val="0"/>
              <w:adjustRightInd w:val="0"/>
              <w:jc w:val="center"/>
              <w:textAlignment w:val="baseline"/>
              <w:rPr>
                <w:sz w:val="28"/>
                <w:szCs w:val="28"/>
              </w:rPr>
            </w:pPr>
            <w:r w:rsidRPr="00492BA1">
              <w:rPr>
                <w:sz w:val="28"/>
                <w:szCs w:val="28"/>
              </w:rPr>
              <w:t>1,5</w:t>
            </w:r>
          </w:p>
        </w:tc>
      </w:tr>
    </w:tbl>
    <w:p w:rsidR="00D14962" w:rsidRPr="00492BA1" w:rsidRDefault="00D14962" w:rsidP="007549A6">
      <w:pPr>
        <w:jc w:val="right"/>
        <w:rPr>
          <w:sz w:val="28"/>
          <w:szCs w:val="28"/>
        </w:rPr>
      </w:pPr>
    </w:p>
    <w:p w:rsidR="00D14962" w:rsidRPr="00492BA1" w:rsidRDefault="00D14962" w:rsidP="007549A6">
      <w:pPr>
        <w:jc w:val="right"/>
        <w:rPr>
          <w:sz w:val="28"/>
          <w:szCs w:val="28"/>
        </w:rPr>
      </w:pPr>
    </w:p>
    <w:p w:rsidR="00D14962" w:rsidRPr="001E3CB5" w:rsidRDefault="00D14962" w:rsidP="007549A6">
      <w:pPr>
        <w:jc w:val="right"/>
        <w:rPr>
          <w:sz w:val="28"/>
          <w:szCs w:val="28"/>
        </w:rPr>
      </w:pPr>
      <w:r w:rsidRPr="001E3CB5">
        <w:rPr>
          <w:sz w:val="28"/>
          <w:szCs w:val="28"/>
        </w:rPr>
        <w:lastRenderedPageBreak/>
        <w:t>Таблица 3</w:t>
      </w:r>
    </w:p>
    <w:p w:rsidR="00D14962" w:rsidRPr="001E3CB5" w:rsidRDefault="00D14962" w:rsidP="007549A6">
      <w:pPr>
        <w:overflowPunct w:val="0"/>
        <w:autoSpaceDE w:val="0"/>
        <w:autoSpaceDN w:val="0"/>
        <w:adjustRightInd w:val="0"/>
        <w:jc w:val="center"/>
        <w:textAlignment w:val="baseline"/>
        <w:rPr>
          <w:sz w:val="28"/>
          <w:szCs w:val="28"/>
        </w:rPr>
      </w:pPr>
    </w:p>
    <w:p w:rsidR="00D14962" w:rsidRPr="001E3CB5" w:rsidRDefault="00D14962" w:rsidP="007549A6">
      <w:pPr>
        <w:overflowPunct w:val="0"/>
        <w:autoSpaceDE w:val="0"/>
        <w:autoSpaceDN w:val="0"/>
        <w:adjustRightInd w:val="0"/>
        <w:jc w:val="center"/>
        <w:textAlignment w:val="baseline"/>
        <w:rPr>
          <w:sz w:val="28"/>
          <w:szCs w:val="28"/>
        </w:rPr>
      </w:pPr>
      <w:r w:rsidRPr="001E3CB5">
        <w:rPr>
          <w:sz w:val="28"/>
          <w:szCs w:val="28"/>
        </w:rPr>
        <w:t>СТАВКИ</w:t>
      </w:r>
    </w:p>
    <w:p w:rsidR="00D14962" w:rsidRDefault="00D37118" w:rsidP="007549A6">
      <w:pPr>
        <w:jc w:val="center"/>
        <w:rPr>
          <w:sz w:val="28"/>
          <w:szCs w:val="28"/>
        </w:rPr>
      </w:pPr>
      <w:r w:rsidRPr="001E3CB5">
        <w:rPr>
          <w:sz w:val="28"/>
          <w:szCs w:val="28"/>
        </w:rPr>
        <w:t>арендной платы по видам использования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 в границах</w:t>
      </w:r>
      <w:r w:rsidR="00D14962" w:rsidRPr="001E3CB5">
        <w:rPr>
          <w:sz w:val="28"/>
          <w:szCs w:val="28"/>
        </w:rPr>
        <w:t xml:space="preserve"> муниципального </w:t>
      </w:r>
      <w:r w:rsidR="006A0054">
        <w:rPr>
          <w:sz w:val="28"/>
          <w:szCs w:val="28"/>
        </w:rPr>
        <w:t>образования «Волошинское сельское поселение»</w:t>
      </w:r>
    </w:p>
    <w:p w:rsidR="001E3CB5" w:rsidRPr="001E3CB5" w:rsidRDefault="001E3CB5" w:rsidP="007549A6">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985"/>
        <w:gridCol w:w="2551"/>
        <w:gridCol w:w="1701"/>
        <w:gridCol w:w="1701"/>
      </w:tblGrid>
      <w:tr w:rsidR="00D37118" w:rsidRPr="001E3CB5" w:rsidTr="00D37118">
        <w:trPr>
          <w:trHeight w:val="347"/>
        </w:trPr>
        <w:tc>
          <w:tcPr>
            <w:tcW w:w="10206" w:type="dxa"/>
            <w:gridSpan w:val="5"/>
          </w:tcPr>
          <w:p w:rsidR="00D37118" w:rsidRPr="001E3CB5" w:rsidRDefault="00D37118" w:rsidP="00443A23">
            <w:pPr>
              <w:jc w:val="center"/>
              <w:rPr>
                <w:sz w:val="28"/>
                <w:szCs w:val="28"/>
              </w:rPr>
            </w:pPr>
            <w:r w:rsidRPr="001E3CB5">
              <w:rPr>
                <w:sz w:val="28"/>
                <w:szCs w:val="28"/>
              </w:rPr>
              <w:t>Ставка арендной платы (в процентах) по виду использования земель</w:t>
            </w:r>
          </w:p>
        </w:tc>
      </w:tr>
      <w:tr w:rsidR="00D37118" w:rsidRPr="001E3CB5" w:rsidTr="00D37118">
        <w:trPr>
          <w:trHeight w:val="1587"/>
        </w:trPr>
        <w:tc>
          <w:tcPr>
            <w:tcW w:w="8505" w:type="dxa"/>
            <w:gridSpan w:val="4"/>
          </w:tcPr>
          <w:p w:rsidR="00D37118" w:rsidRPr="001E3CB5" w:rsidRDefault="00D37118" w:rsidP="00443A23">
            <w:pPr>
              <w:jc w:val="center"/>
              <w:rPr>
                <w:sz w:val="28"/>
                <w:szCs w:val="28"/>
              </w:rPr>
            </w:pPr>
            <w:r w:rsidRPr="001E3CB5">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Start w:id="6" w:name="_GoBack"/>
            <w:bookmarkEnd w:id="6"/>
          </w:p>
        </w:tc>
        <w:tc>
          <w:tcPr>
            <w:tcW w:w="1701" w:type="dxa"/>
          </w:tcPr>
          <w:p w:rsidR="00D37118" w:rsidRPr="001E3CB5" w:rsidRDefault="00D37118" w:rsidP="00443A23">
            <w:pPr>
              <w:jc w:val="center"/>
              <w:rPr>
                <w:sz w:val="28"/>
                <w:szCs w:val="28"/>
              </w:rPr>
            </w:pPr>
            <w:r w:rsidRPr="001E3CB5">
              <w:rPr>
                <w:sz w:val="28"/>
                <w:szCs w:val="28"/>
              </w:rPr>
              <w:t>Земли особо охраняемых территорий и объектов</w:t>
            </w:r>
          </w:p>
        </w:tc>
      </w:tr>
      <w:tr w:rsidR="00D37118" w:rsidRPr="001E3CB5" w:rsidTr="00D37118">
        <w:trPr>
          <w:trHeight w:val="347"/>
        </w:trPr>
        <w:tc>
          <w:tcPr>
            <w:tcW w:w="2268" w:type="dxa"/>
          </w:tcPr>
          <w:p w:rsidR="00D37118" w:rsidRPr="001E3CB5" w:rsidRDefault="00D37118" w:rsidP="00443A23">
            <w:pPr>
              <w:jc w:val="center"/>
              <w:rPr>
                <w:sz w:val="28"/>
                <w:szCs w:val="28"/>
              </w:rPr>
            </w:pPr>
            <w:r w:rsidRPr="001E3CB5">
              <w:rPr>
                <w:sz w:val="28"/>
                <w:szCs w:val="28"/>
              </w:rPr>
              <w:t>1</w:t>
            </w:r>
          </w:p>
        </w:tc>
        <w:tc>
          <w:tcPr>
            <w:tcW w:w="1985" w:type="dxa"/>
          </w:tcPr>
          <w:p w:rsidR="00D37118" w:rsidRPr="001E3CB5" w:rsidRDefault="00D37118" w:rsidP="00443A23">
            <w:pPr>
              <w:jc w:val="center"/>
              <w:rPr>
                <w:sz w:val="28"/>
                <w:szCs w:val="28"/>
              </w:rPr>
            </w:pPr>
            <w:r w:rsidRPr="001E3CB5">
              <w:rPr>
                <w:sz w:val="28"/>
                <w:szCs w:val="28"/>
              </w:rPr>
              <w:t>2</w:t>
            </w:r>
          </w:p>
        </w:tc>
        <w:tc>
          <w:tcPr>
            <w:tcW w:w="2551" w:type="dxa"/>
          </w:tcPr>
          <w:p w:rsidR="00D37118" w:rsidRPr="001E3CB5" w:rsidRDefault="00D37118" w:rsidP="00443A23">
            <w:pPr>
              <w:jc w:val="center"/>
              <w:rPr>
                <w:sz w:val="28"/>
                <w:szCs w:val="28"/>
              </w:rPr>
            </w:pPr>
            <w:r w:rsidRPr="001E3CB5">
              <w:rPr>
                <w:sz w:val="28"/>
                <w:szCs w:val="28"/>
              </w:rPr>
              <w:t>3</w:t>
            </w:r>
          </w:p>
        </w:tc>
        <w:tc>
          <w:tcPr>
            <w:tcW w:w="1701" w:type="dxa"/>
          </w:tcPr>
          <w:p w:rsidR="00D37118" w:rsidRPr="001E3CB5" w:rsidRDefault="00D37118" w:rsidP="00443A23">
            <w:pPr>
              <w:jc w:val="center"/>
              <w:rPr>
                <w:sz w:val="28"/>
                <w:szCs w:val="28"/>
              </w:rPr>
            </w:pPr>
            <w:r>
              <w:rPr>
                <w:sz w:val="28"/>
                <w:szCs w:val="28"/>
              </w:rPr>
              <w:t>4</w:t>
            </w:r>
          </w:p>
        </w:tc>
        <w:tc>
          <w:tcPr>
            <w:tcW w:w="1701" w:type="dxa"/>
          </w:tcPr>
          <w:p w:rsidR="00D37118" w:rsidRPr="001E3CB5" w:rsidRDefault="00D37118" w:rsidP="00443A23">
            <w:pPr>
              <w:jc w:val="center"/>
              <w:rPr>
                <w:sz w:val="28"/>
                <w:szCs w:val="28"/>
              </w:rPr>
            </w:pPr>
            <w:r>
              <w:rPr>
                <w:sz w:val="28"/>
                <w:szCs w:val="28"/>
              </w:rPr>
              <w:t>5</w:t>
            </w:r>
          </w:p>
        </w:tc>
      </w:tr>
      <w:tr w:rsidR="00D37118" w:rsidRPr="001E3CB5" w:rsidTr="00D37118">
        <w:trPr>
          <w:trHeight w:val="4969"/>
        </w:trPr>
        <w:tc>
          <w:tcPr>
            <w:tcW w:w="2268" w:type="dxa"/>
          </w:tcPr>
          <w:p w:rsidR="00D37118" w:rsidRPr="001E3CB5" w:rsidRDefault="00D37118" w:rsidP="00443A23">
            <w:pPr>
              <w:ind w:left="176" w:firstLine="283"/>
              <w:jc w:val="center"/>
              <w:rPr>
                <w:sz w:val="28"/>
                <w:szCs w:val="28"/>
              </w:rPr>
            </w:pPr>
            <w:r w:rsidRPr="001E3CB5">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tcPr>
          <w:p w:rsidR="00D37118" w:rsidRPr="001E3CB5" w:rsidRDefault="00D37118" w:rsidP="00443A23">
            <w:pPr>
              <w:jc w:val="center"/>
              <w:rPr>
                <w:sz w:val="28"/>
                <w:szCs w:val="28"/>
              </w:rPr>
            </w:pPr>
            <w:r w:rsidRPr="001E3CB5">
              <w:rPr>
                <w:sz w:val="28"/>
                <w:szCs w:val="28"/>
              </w:rPr>
              <w:t>Предприятия машиностроения, металлургии, сельхозмашиностроения, авиатехники, микроэлектроники, нефтехимической, угольной промышленности, производство мукомольной, хлебопекарной, молочной продукции</w:t>
            </w:r>
          </w:p>
        </w:tc>
        <w:tc>
          <w:tcPr>
            <w:tcW w:w="2551" w:type="dxa"/>
          </w:tcPr>
          <w:p w:rsidR="00D37118" w:rsidRPr="001E3CB5" w:rsidRDefault="00D37118" w:rsidP="00443A23">
            <w:pPr>
              <w:jc w:val="center"/>
              <w:rPr>
                <w:sz w:val="28"/>
                <w:szCs w:val="28"/>
              </w:rPr>
            </w:pPr>
            <w:r w:rsidRPr="001E3CB5">
              <w:rPr>
                <w:sz w:val="28"/>
                <w:szCs w:val="28"/>
              </w:rPr>
              <w:t>Объекты жилищно-коммунального хозяйства, обеспечивающие обслуживание жилого и нежилого фондов, благоустройство, электроснабжение, водоснабжение и водоотведение, мусороперерабатывающие заводы, полигоны бытовых отходов, содержание кладбищ</w:t>
            </w:r>
          </w:p>
        </w:tc>
        <w:tc>
          <w:tcPr>
            <w:tcW w:w="1701" w:type="dxa"/>
          </w:tcPr>
          <w:p w:rsidR="00D37118" w:rsidRPr="001E3CB5" w:rsidRDefault="00D37118" w:rsidP="00D37118">
            <w:pPr>
              <w:jc w:val="center"/>
              <w:rPr>
                <w:sz w:val="28"/>
                <w:szCs w:val="28"/>
              </w:rPr>
            </w:pPr>
            <w:r>
              <w:rPr>
                <w:sz w:val="28"/>
                <w:szCs w:val="28"/>
              </w:rPr>
              <w:t>Земельные участки, предоставленные муниципальным предприятиям муниципального образования «</w:t>
            </w:r>
            <w:r>
              <w:rPr>
                <w:sz w:val="28"/>
                <w:szCs w:val="28"/>
              </w:rPr>
              <w:t>Волошинское сельское поселение</w:t>
            </w:r>
            <w:r>
              <w:rPr>
                <w:sz w:val="28"/>
                <w:szCs w:val="28"/>
              </w:rPr>
              <w:t>»</w:t>
            </w:r>
          </w:p>
        </w:tc>
        <w:tc>
          <w:tcPr>
            <w:tcW w:w="1701" w:type="dxa"/>
          </w:tcPr>
          <w:p w:rsidR="00D37118" w:rsidRPr="001E3CB5" w:rsidRDefault="00D37118" w:rsidP="00443A23">
            <w:pPr>
              <w:rPr>
                <w:sz w:val="28"/>
                <w:szCs w:val="28"/>
              </w:rPr>
            </w:pPr>
          </w:p>
        </w:tc>
      </w:tr>
      <w:tr w:rsidR="00D37118" w:rsidRPr="001E3CB5" w:rsidTr="00D37118">
        <w:trPr>
          <w:trHeight w:val="363"/>
        </w:trPr>
        <w:tc>
          <w:tcPr>
            <w:tcW w:w="2268" w:type="dxa"/>
          </w:tcPr>
          <w:p w:rsidR="00D37118" w:rsidRPr="001E3CB5" w:rsidRDefault="00D37118" w:rsidP="00443A23">
            <w:pPr>
              <w:jc w:val="center"/>
              <w:rPr>
                <w:sz w:val="28"/>
                <w:szCs w:val="28"/>
              </w:rPr>
            </w:pPr>
            <w:r w:rsidRPr="001E3CB5">
              <w:rPr>
                <w:sz w:val="28"/>
                <w:szCs w:val="28"/>
              </w:rPr>
              <w:t>3,5</w:t>
            </w:r>
          </w:p>
        </w:tc>
        <w:tc>
          <w:tcPr>
            <w:tcW w:w="1985" w:type="dxa"/>
          </w:tcPr>
          <w:p w:rsidR="00D37118" w:rsidRPr="001E3CB5" w:rsidRDefault="00D37118" w:rsidP="00443A23">
            <w:pPr>
              <w:jc w:val="center"/>
              <w:rPr>
                <w:sz w:val="28"/>
                <w:szCs w:val="28"/>
              </w:rPr>
            </w:pPr>
            <w:r w:rsidRPr="001E3CB5">
              <w:rPr>
                <w:sz w:val="28"/>
                <w:szCs w:val="28"/>
              </w:rPr>
              <w:t>3,5</w:t>
            </w:r>
          </w:p>
        </w:tc>
        <w:tc>
          <w:tcPr>
            <w:tcW w:w="2551" w:type="dxa"/>
          </w:tcPr>
          <w:p w:rsidR="00D37118" w:rsidRPr="001E3CB5" w:rsidRDefault="00D37118" w:rsidP="00443A23">
            <w:pPr>
              <w:jc w:val="center"/>
              <w:rPr>
                <w:sz w:val="28"/>
                <w:szCs w:val="28"/>
              </w:rPr>
            </w:pPr>
            <w:r w:rsidRPr="001E3CB5">
              <w:rPr>
                <w:sz w:val="28"/>
                <w:szCs w:val="28"/>
              </w:rPr>
              <w:t>3,5</w:t>
            </w:r>
          </w:p>
        </w:tc>
        <w:tc>
          <w:tcPr>
            <w:tcW w:w="1701" w:type="dxa"/>
          </w:tcPr>
          <w:p w:rsidR="00D37118" w:rsidRPr="001E3CB5" w:rsidRDefault="00D37118" w:rsidP="00443A23">
            <w:pPr>
              <w:jc w:val="center"/>
              <w:rPr>
                <w:sz w:val="28"/>
                <w:szCs w:val="28"/>
              </w:rPr>
            </w:pPr>
            <w:r>
              <w:rPr>
                <w:sz w:val="28"/>
                <w:szCs w:val="28"/>
              </w:rPr>
              <w:t>1,5</w:t>
            </w:r>
          </w:p>
        </w:tc>
        <w:tc>
          <w:tcPr>
            <w:tcW w:w="1701" w:type="dxa"/>
          </w:tcPr>
          <w:p w:rsidR="00D37118" w:rsidRPr="001E3CB5" w:rsidRDefault="00D37118" w:rsidP="009A70B5">
            <w:pPr>
              <w:jc w:val="center"/>
              <w:rPr>
                <w:sz w:val="28"/>
                <w:szCs w:val="28"/>
              </w:rPr>
            </w:pPr>
            <w:r w:rsidRPr="001E3CB5">
              <w:rPr>
                <w:sz w:val="28"/>
                <w:szCs w:val="28"/>
              </w:rPr>
              <w:t>3,5</w:t>
            </w:r>
          </w:p>
        </w:tc>
      </w:tr>
    </w:tbl>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D14962" w:rsidRPr="0023278D" w:rsidRDefault="00D14962" w:rsidP="007549A6">
      <w:pPr>
        <w:jc w:val="both"/>
        <w:rPr>
          <w:sz w:val="28"/>
          <w:szCs w:val="28"/>
          <w:highlight w:val="yellow"/>
        </w:rPr>
      </w:pPr>
    </w:p>
    <w:p w:rsidR="00706105" w:rsidRDefault="00706105" w:rsidP="00706105">
      <w:pPr>
        <w:rPr>
          <w:sz w:val="24"/>
          <w:szCs w:val="24"/>
        </w:rPr>
      </w:pPr>
    </w:p>
    <w:p w:rsidR="007A35E5" w:rsidRPr="00A415F9" w:rsidRDefault="006A0054" w:rsidP="006A0054">
      <w:pPr>
        <w:jc w:val="center"/>
        <w:rPr>
          <w:sz w:val="24"/>
          <w:szCs w:val="24"/>
        </w:rPr>
      </w:pPr>
      <w:bookmarkStart w:id="7" w:name="Par131"/>
      <w:bookmarkEnd w:id="7"/>
      <w:r>
        <w:rPr>
          <w:sz w:val="24"/>
          <w:szCs w:val="24"/>
        </w:rPr>
        <w:t xml:space="preserve">                                                 </w:t>
      </w:r>
      <w:r w:rsidR="007A35E5" w:rsidRPr="00A415F9">
        <w:rPr>
          <w:sz w:val="24"/>
          <w:szCs w:val="24"/>
        </w:rPr>
        <w:t xml:space="preserve">Приложение </w:t>
      </w:r>
      <w:r w:rsidR="007A35E5">
        <w:rPr>
          <w:sz w:val="24"/>
          <w:szCs w:val="24"/>
        </w:rPr>
        <w:t>2</w:t>
      </w:r>
    </w:p>
    <w:p w:rsidR="006A0054" w:rsidRPr="00A415F9" w:rsidRDefault="006A0054" w:rsidP="006A0054">
      <w:pPr>
        <w:ind w:left="6237" w:hanging="283"/>
        <w:jc w:val="both"/>
        <w:rPr>
          <w:sz w:val="24"/>
          <w:szCs w:val="24"/>
        </w:rPr>
      </w:pPr>
      <w:r w:rsidRPr="00A415F9">
        <w:rPr>
          <w:sz w:val="24"/>
          <w:szCs w:val="24"/>
        </w:rPr>
        <w:t>к решению Собрания депутатов</w:t>
      </w:r>
    </w:p>
    <w:p w:rsidR="006A0054" w:rsidRPr="008660D8" w:rsidRDefault="006A0054" w:rsidP="006A0054">
      <w:pPr>
        <w:rPr>
          <w:sz w:val="24"/>
          <w:szCs w:val="24"/>
        </w:rPr>
      </w:pPr>
      <w:r>
        <w:rPr>
          <w:sz w:val="24"/>
          <w:szCs w:val="24"/>
        </w:rPr>
        <w:t xml:space="preserve">                                                                                                    </w:t>
      </w:r>
      <w:r w:rsidRPr="008660D8">
        <w:rPr>
          <w:sz w:val="24"/>
          <w:szCs w:val="24"/>
        </w:rPr>
        <w:t>Волошинского сельского поселения</w:t>
      </w:r>
    </w:p>
    <w:p w:rsidR="006A0054" w:rsidRPr="008660D8" w:rsidRDefault="006A0054" w:rsidP="006A0054">
      <w:pPr>
        <w:widowControl w:val="0"/>
        <w:autoSpaceDE w:val="0"/>
        <w:autoSpaceDN w:val="0"/>
        <w:adjustRightInd w:val="0"/>
        <w:ind w:left="5954" w:hanging="283"/>
        <w:jc w:val="both"/>
      </w:pPr>
      <w:r>
        <w:rPr>
          <w:bCs/>
          <w:sz w:val="24"/>
          <w:szCs w:val="24"/>
        </w:rPr>
        <w:t xml:space="preserve">    «</w:t>
      </w:r>
      <w:r w:rsidRPr="00A415F9">
        <w:rPr>
          <w:bCs/>
          <w:sz w:val="24"/>
          <w:szCs w:val="24"/>
        </w:rPr>
        <w:t xml:space="preserve">Об арендной плате за использование земельных участков, государственная собственность на которые не разграничена, и земельных участков, находящихся в муниципальной собственности </w:t>
      </w:r>
      <w:r w:rsidRPr="00C34887">
        <w:rPr>
          <w:sz w:val="24"/>
          <w:szCs w:val="24"/>
        </w:rPr>
        <w:t>муниципального образования</w:t>
      </w:r>
      <w:r w:rsidRPr="008660D8">
        <w:t xml:space="preserve"> </w:t>
      </w:r>
    </w:p>
    <w:p w:rsidR="006A0054" w:rsidRPr="008660D8" w:rsidRDefault="006A0054" w:rsidP="006A0054">
      <w:pPr>
        <w:pStyle w:val="ae"/>
        <w:spacing w:before="0" w:beforeAutospacing="0" w:after="0" w:afterAutospacing="0"/>
        <w:jc w:val="center"/>
      </w:pPr>
      <w:r>
        <w:t xml:space="preserve">                                                                                   </w:t>
      </w:r>
      <w:r w:rsidRPr="008660D8">
        <w:t xml:space="preserve">«Волошинское сельское поселение» </w:t>
      </w:r>
    </w:p>
    <w:p w:rsidR="006A0054" w:rsidRPr="008660D8" w:rsidRDefault="006A0054" w:rsidP="006A0054">
      <w:pPr>
        <w:pStyle w:val="ae"/>
        <w:spacing w:before="0" w:beforeAutospacing="0" w:after="0" w:afterAutospacing="0"/>
        <w:jc w:val="center"/>
      </w:pPr>
      <w:r>
        <w:t xml:space="preserve">                                                                                 </w:t>
      </w:r>
      <w:r w:rsidRPr="008660D8">
        <w:t xml:space="preserve">Родионово-Несветайского района </w:t>
      </w:r>
    </w:p>
    <w:p w:rsidR="006A0054" w:rsidRPr="00C34887" w:rsidRDefault="006A0054" w:rsidP="006A0054">
      <w:pPr>
        <w:pStyle w:val="ae"/>
        <w:spacing w:before="0" w:beforeAutospacing="0" w:after="0" w:afterAutospacing="0"/>
        <w:jc w:val="center"/>
      </w:pPr>
      <w:r>
        <w:t xml:space="preserve">                                                             </w:t>
      </w:r>
      <w:r w:rsidRPr="008660D8">
        <w:t>Ростовской области</w:t>
      </w:r>
      <w:r>
        <w:rPr>
          <w:bCs/>
        </w:rPr>
        <w:t>»</w:t>
      </w:r>
      <w:r w:rsidRPr="00A415F9">
        <w:rPr>
          <w:bCs/>
        </w:rPr>
        <w:t xml:space="preserve"> </w:t>
      </w:r>
    </w:p>
    <w:p w:rsidR="007A35E5" w:rsidRPr="00A415F9" w:rsidRDefault="007A35E5" w:rsidP="006A0054">
      <w:pPr>
        <w:widowControl w:val="0"/>
        <w:autoSpaceDE w:val="0"/>
        <w:autoSpaceDN w:val="0"/>
        <w:adjustRightInd w:val="0"/>
        <w:ind w:left="5954" w:firstLine="283"/>
        <w:jc w:val="both"/>
        <w:rPr>
          <w:bCs/>
          <w:sz w:val="24"/>
          <w:szCs w:val="24"/>
        </w:rPr>
      </w:pPr>
    </w:p>
    <w:p w:rsidR="00C90BC8" w:rsidRDefault="00C90BC8" w:rsidP="007874FC">
      <w:pPr>
        <w:widowControl w:val="0"/>
        <w:autoSpaceDE w:val="0"/>
        <w:autoSpaceDN w:val="0"/>
        <w:adjustRightInd w:val="0"/>
        <w:jc w:val="center"/>
        <w:rPr>
          <w:bCs/>
        </w:rPr>
      </w:pPr>
    </w:p>
    <w:p w:rsidR="007A35E5" w:rsidRDefault="007A35E5" w:rsidP="007A35E5">
      <w:pPr>
        <w:widowControl w:val="0"/>
        <w:autoSpaceDE w:val="0"/>
        <w:autoSpaceDN w:val="0"/>
        <w:adjustRightInd w:val="0"/>
        <w:jc w:val="center"/>
        <w:rPr>
          <w:bCs/>
          <w:sz w:val="28"/>
          <w:szCs w:val="28"/>
        </w:rPr>
      </w:pPr>
    </w:p>
    <w:p w:rsidR="007A35E5" w:rsidRDefault="007A35E5" w:rsidP="007A35E5">
      <w:pPr>
        <w:widowControl w:val="0"/>
        <w:autoSpaceDE w:val="0"/>
        <w:autoSpaceDN w:val="0"/>
        <w:adjustRightInd w:val="0"/>
        <w:jc w:val="center"/>
        <w:rPr>
          <w:bCs/>
          <w:sz w:val="28"/>
          <w:szCs w:val="28"/>
        </w:rPr>
      </w:pPr>
      <w:r>
        <w:rPr>
          <w:bCs/>
          <w:sz w:val="28"/>
          <w:szCs w:val="28"/>
        </w:rPr>
        <w:t xml:space="preserve">Порядок </w:t>
      </w:r>
    </w:p>
    <w:p w:rsidR="00D14962" w:rsidRPr="007874FC" w:rsidRDefault="007A35E5" w:rsidP="007A35E5">
      <w:pPr>
        <w:widowControl w:val="0"/>
        <w:autoSpaceDE w:val="0"/>
        <w:autoSpaceDN w:val="0"/>
        <w:adjustRightInd w:val="0"/>
        <w:jc w:val="center"/>
        <w:rPr>
          <w:sz w:val="28"/>
          <w:szCs w:val="28"/>
        </w:rPr>
      </w:pPr>
      <w:r>
        <w:rPr>
          <w:bCs/>
          <w:sz w:val="28"/>
          <w:szCs w:val="28"/>
        </w:rPr>
        <w:t>определения размера арендной платы за использование земельных участков</w:t>
      </w:r>
      <w:r w:rsidR="00D14962" w:rsidRPr="00C90BC8">
        <w:rPr>
          <w:bCs/>
          <w:sz w:val="28"/>
          <w:szCs w:val="28"/>
        </w:rPr>
        <w:t>,</w:t>
      </w:r>
      <w:r w:rsidR="00D14962" w:rsidRPr="00C90BC8">
        <w:rPr>
          <w:b/>
          <w:bCs/>
          <w:sz w:val="28"/>
          <w:szCs w:val="28"/>
        </w:rPr>
        <w:t xml:space="preserve">  </w:t>
      </w:r>
      <w:bookmarkStart w:id="8" w:name="Par136"/>
      <w:bookmarkEnd w:id="8"/>
      <w:r w:rsidR="00D14962" w:rsidRPr="00C90BC8">
        <w:rPr>
          <w:sz w:val="28"/>
          <w:szCs w:val="28"/>
        </w:rPr>
        <w:t xml:space="preserve">находящихся в муниципальной собственности </w:t>
      </w:r>
      <w:r w:rsidR="006A0054">
        <w:rPr>
          <w:sz w:val="28"/>
          <w:szCs w:val="28"/>
        </w:rPr>
        <w:t>муниципального образования «Волошинское сельское поселение»</w:t>
      </w:r>
    </w:p>
    <w:p w:rsidR="00D14962" w:rsidRPr="0023278D" w:rsidRDefault="00D14962" w:rsidP="007874FC">
      <w:pPr>
        <w:rPr>
          <w:sz w:val="28"/>
          <w:szCs w:val="28"/>
          <w:highlight w:val="yellow"/>
        </w:rPr>
      </w:pPr>
    </w:p>
    <w:p w:rsidR="00D14962" w:rsidRPr="0036635F" w:rsidRDefault="00193624" w:rsidP="006A0054">
      <w:pPr>
        <w:widowControl w:val="0"/>
        <w:autoSpaceDE w:val="0"/>
        <w:autoSpaceDN w:val="0"/>
        <w:adjustRightInd w:val="0"/>
        <w:jc w:val="both"/>
        <w:rPr>
          <w:sz w:val="28"/>
          <w:szCs w:val="28"/>
        </w:rPr>
      </w:pPr>
      <w:r>
        <w:rPr>
          <w:sz w:val="28"/>
          <w:szCs w:val="28"/>
        </w:rPr>
        <w:t xml:space="preserve">       </w:t>
      </w:r>
      <w:r w:rsidR="00D14962" w:rsidRPr="0036635F">
        <w:rPr>
          <w:sz w:val="28"/>
          <w:szCs w:val="28"/>
        </w:rPr>
        <w:t xml:space="preserve">1. Размер арендной платы на год за использование земельных участков, находящихся в муниципальной собственности </w:t>
      </w:r>
      <w:r w:rsidR="006A0054">
        <w:rPr>
          <w:sz w:val="28"/>
          <w:szCs w:val="28"/>
        </w:rPr>
        <w:t>муниципального образования «Волошинское сельское поселение»</w:t>
      </w:r>
      <w:r w:rsidR="00D14962" w:rsidRPr="0036635F">
        <w:rPr>
          <w:sz w:val="28"/>
          <w:szCs w:val="28"/>
        </w:rPr>
        <w:t xml:space="preserve">, принимается равным размеру земельного налога за такие земельные участки, установленному в соответствии с Налоговым </w:t>
      </w:r>
      <w:hyperlink r:id="rId28" w:history="1">
        <w:r w:rsidR="00D14962" w:rsidRPr="0036635F">
          <w:rPr>
            <w:sz w:val="28"/>
            <w:szCs w:val="28"/>
          </w:rPr>
          <w:t>кодексом</w:t>
        </w:r>
      </w:hyperlink>
      <w:r w:rsidR="00D14962" w:rsidRPr="0036635F">
        <w:rPr>
          <w:sz w:val="28"/>
          <w:szCs w:val="28"/>
        </w:rPr>
        <w:t xml:space="preserve"> Российской Федерации нормативными правовыми актами </w:t>
      </w:r>
      <w:r w:rsidR="0036635F">
        <w:rPr>
          <w:sz w:val="28"/>
          <w:szCs w:val="28"/>
        </w:rPr>
        <w:t xml:space="preserve"> </w:t>
      </w:r>
      <w:r w:rsidR="00D14962" w:rsidRPr="0036635F">
        <w:rPr>
          <w:sz w:val="28"/>
          <w:szCs w:val="28"/>
        </w:rPr>
        <w:t xml:space="preserve">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w:t>
      </w:r>
      <w:hyperlink r:id="rId29" w:history="1">
        <w:r w:rsidR="00D14962" w:rsidRPr="0036635F">
          <w:rPr>
            <w:sz w:val="28"/>
            <w:szCs w:val="28"/>
          </w:rPr>
          <w:t>Постановлением</w:t>
        </w:r>
      </w:hyperlink>
      <w:r w:rsidR="00D14962" w:rsidRPr="0036635F">
        <w:rPr>
          <w:sz w:val="28"/>
          <w:szCs w:val="28"/>
        </w:rPr>
        <w:t xml:space="preserve"> Правительства Российской Федерации от 16.07.2009 </w:t>
      </w:r>
      <w:r w:rsidR="007A35E5">
        <w:rPr>
          <w:sz w:val="28"/>
          <w:szCs w:val="28"/>
        </w:rPr>
        <w:t>№</w:t>
      </w:r>
      <w:r w:rsidR="00D14962" w:rsidRPr="0036635F">
        <w:rPr>
          <w:sz w:val="28"/>
          <w:szCs w:val="28"/>
        </w:rPr>
        <w:t xml:space="preserve">582 </w:t>
      </w:r>
      <w:r w:rsidR="007A35E5">
        <w:rPr>
          <w:sz w:val="28"/>
          <w:szCs w:val="28"/>
        </w:rPr>
        <w:t>«</w:t>
      </w:r>
      <w:r w:rsidR="00D14962" w:rsidRPr="0036635F">
        <w:rPr>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7A35E5">
        <w:rPr>
          <w:sz w:val="28"/>
          <w:szCs w:val="28"/>
        </w:rPr>
        <w:t>»</w:t>
      </w:r>
      <w:r w:rsidR="00D14962" w:rsidRPr="0036635F">
        <w:rPr>
          <w:sz w:val="28"/>
          <w:szCs w:val="28"/>
        </w:rPr>
        <w:t>.</w:t>
      </w:r>
    </w:p>
    <w:p w:rsidR="00D14962" w:rsidRPr="0036635F" w:rsidRDefault="00D14962" w:rsidP="007874FC">
      <w:pPr>
        <w:widowControl w:val="0"/>
        <w:autoSpaceDE w:val="0"/>
        <w:autoSpaceDN w:val="0"/>
        <w:adjustRightInd w:val="0"/>
        <w:ind w:firstLine="540"/>
        <w:jc w:val="both"/>
        <w:rPr>
          <w:sz w:val="28"/>
          <w:szCs w:val="28"/>
        </w:rPr>
      </w:pPr>
      <w:bookmarkStart w:id="9" w:name="Par137"/>
      <w:bookmarkEnd w:id="9"/>
      <w:r w:rsidRPr="0036635F">
        <w:rPr>
          <w:sz w:val="28"/>
          <w:szCs w:val="28"/>
        </w:rPr>
        <w:t xml:space="preserve">2. Арендная плата за земельные участки, предоставленные без проведения торгов в случаях, указанных в </w:t>
      </w:r>
      <w:hyperlink r:id="rId30" w:history="1">
        <w:r w:rsidRPr="0036635F">
          <w:rPr>
            <w:sz w:val="28"/>
            <w:szCs w:val="28"/>
          </w:rPr>
          <w:t>пункте 4 статьи 39.7</w:t>
        </w:r>
      </w:hyperlink>
      <w:r w:rsidRPr="0036635F">
        <w:rPr>
          <w:sz w:val="28"/>
          <w:szCs w:val="28"/>
        </w:rPr>
        <w:t xml:space="preserve"> Земельного кодекса Российской Федерации, рассчитывается в размере:</w:t>
      </w:r>
    </w:p>
    <w:p w:rsidR="00D14962" w:rsidRPr="0036635F" w:rsidRDefault="00D14962" w:rsidP="007874FC">
      <w:pPr>
        <w:widowControl w:val="0"/>
        <w:autoSpaceDE w:val="0"/>
        <w:autoSpaceDN w:val="0"/>
        <w:adjustRightInd w:val="0"/>
        <w:ind w:firstLine="540"/>
        <w:jc w:val="both"/>
        <w:rPr>
          <w:sz w:val="28"/>
          <w:szCs w:val="28"/>
        </w:rPr>
      </w:pPr>
      <w:r w:rsidRPr="0098181F">
        <w:rPr>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0,7 процента кадастровой стоимости земельного участка, предоставленного (занятого) для размещения </w:t>
      </w:r>
      <w:r w:rsidR="0098181F">
        <w:rPr>
          <w:sz w:val="28"/>
          <w:szCs w:val="28"/>
        </w:rPr>
        <w:t xml:space="preserve"> </w:t>
      </w:r>
      <w:r w:rsidRPr="0036635F">
        <w:rPr>
          <w:sz w:val="28"/>
          <w:szCs w:val="28"/>
        </w:rPr>
        <w:t>трубопроводов и иных объектов, используемых в сфере тепло-, водоснабжения, водоотведения и очистки сточных вод;</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1,4 процента кадастровой стоимости земельного участка, предоставленного (занятого) для размещения линий связи, в том числе линейно-кабельных </w:t>
      </w:r>
      <w:r w:rsidRPr="0036635F">
        <w:rPr>
          <w:sz w:val="28"/>
          <w:szCs w:val="28"/>
        </w:rPr>
        <w:lastRenderedPageBreak/>
        <w:t>сооружений;</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2,0 процента кадастровой стоимости земельного участка, предоставленного недропользователю для проведения работ, связанных с пользованием недрами;</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0,7 процента кадастровой стоимости земельного участка, предоставленного для размещения вертодромов и посадочных площадок;</w:t>
      </w:r>
    </w:p>
    <w:p w:rsidR="00D14962" w:rsidRPr="0036635F" w:rsidRDefault="00D14962" w:rsidP="007874FC">
      <w:pPr>
        <w:widowControl w:val="0"/>
        <w:autoSpaceDE w:val="0"/>
        <w:autoSpaceDN w:val="0"/>
        <w:adjustRightInd w:val="0"/>
        <w:ind w:firstLine="540"/>
        <w:jc w:val="both"/>
        <w:rPr>
          <w:sz w:val="28"/>
          <w:szCs w:val="28"/>
        </w:rPr>
      </w:pPr>
      <w:bookmarkStart w:id="10" w:name="Par154"/>
      <w:bookmarkEnd w:id="10"/>
      <w:r w:rsidRPr="0036635F">
        <w:rPr>
          <w:sz w:val="28"/>
          <w:szCs w:val="28"/>
        </w:rPr>
        <w:t xml:space="preserve">3. Арендная плата за земельный участок в случаях, предусмотренных </w:t>
      </w:r>
      <w:hyperlink r:id="rId31" w:history="1">
        <w:r w:rsidRPr="0036635F">
          <w:rPr>
            <w:sz w:val="28"/>
            <w:szCs w:val="28"/>
          </w:rPr>
          <w:t>пунктом 5 статьи 39.7</w:t>
        </w:r>
      </w:hyperlink>
      <w:r w:rsidRPr="0036635F">
        <w:rPr>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с лицом, которое в соответствии с Земельным </w:t>
      </w:r>
      <w:hyperlink r:id="rId32" w:history="1">
        <w:r w:rsidRPr="0036635F">
          <w:rPr>
            <w:sz w:val="28"/>
            <w:szCs w:val="28"/>
          </w:rPr>
          <w:t>кодексом</w:t>
        </w:r>
      </w:hyperlink>
      <w:r w:rsidRPr="0036635F">
        <w:rPr>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w:t>
      </w:r>
      <w:r w:rsidR="0098181F" w:rsidRPr="0036635F">
        <w:rPr>
          <w:sz w:val="28"/>
          <w:szCs w:val="28"/>
        </w:rPr>
        <w:t>нужд,</w:t>
      </w:r>
      <w:r w:rsidRPr="0036635F">
        <w:rPr>
          <w:sz w:val="28"/>
          <w:szCs w:val="28"/>
        </w:rPr>
        <w:t xml:space="preserve"> либо ограничен в обороте;</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r w:rsidR="0098181F">
        <w:rPr>
          <w:sz w:val="28"/>
          <w:szCs w:val="28"/>
        </w:rPr>
        <w:t xml:space="preserve"> </w:t>
      </w:r>
      <w:r w:rsidRPr="0036635F">
        <w:rPr>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w:t>
      </w:r>
      <w:r w:rsidRPr="0036635F">
        <w:rPr>
          <w:sz w:val="28"/>
          <w:szCs w:val="28"/>
        </w:rPr>
        <w:lastRenderedPageBreak/>
        <w:t>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D14962" w:rsidRPr="0036635F" w:rsidRDefault="00D14962" w:rsidP="007874FC">
      <w:pPr>
        <w:widowControl w:val="0"/>
        <w:autoSpaceDE w:val="0"/>
        <w:autoSpaceDN w:val="0"/>
        <w:adjustRightInd w:val="0"/>
        <w:ind w:firstLine="540"/>
        <w:jc w:val="both"/>
        <w:rPr>
          <w:sz w:val="28"/>
          <w:szCs w:val="28"/>
        </w:rPr>
      </w:pPr>
      <w:bookmarkStart w:id="11" w:name="Par162"/>
      <w:bookmarkEnd w:id="11"/>
      <w:r w:rsidRPr="0036635F">
        <w:rPr>
          <w:sz w:val="28"/>
          <w:szCs w:val="28"/>
        </w:rPr>
        <w:t xml:space="preserve">4. Размер арендной платы в случае предоставления в аренду без проведения торгов в соответствии с </w:t>
      </w:r>
      <w:hyperlink r:id="rId33" w:history="1">
        <w:r w:rsidRPr="0036635F">
          <w:rPr>
            <w:sz w:val="28"/>
            <w:szCs w:val="28"/>
          </w:rPr>
          <w:t>подпунктом 3 пункта 2 статьи 39.6</w:t>
        </w:r>
      </w:hyperlink>
      <w:r w:rsidRPr="0036635F">
        <w:rPr>
          <w:sz w:val="28"/>
          <w:szCs w:val="28"/>
        </w:rPr>
        <w:t xml:space="preserve"> </w:t>
      </w:r>
      <w:r w:rsidR="0098181F">
        <w:rPr>
          <w:sz w:val="28"/>
          <w:szCs w:val="28"/>
        </w:rPr>
        <w:t xml:space="preserve"> </w:t>
      </w:r>
      <w:r w:rsidRPr="0036635F">
        <w:rPr>
          <w:sz w:val="28"/>
          <w:szCs w:val="28"/>
        </w:rPr>
        <w:t>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rsidR="00D14962" w:rsidRPr="0036635F" w:rsidRDefault="00DD07D5" w:rsidP="006A0054">
      <w:pPr>
        <w:widowControl w:val="0"/>
        <w:autoSpaceDE w:val="0"/>
        <w:autoSpaceDN w:val="0"/>
        <w:adjustRightInd w:val="0"/>
        <w:jc w:val="both"/>
        <w:rPr>
          <w:sz w:val="28"/>
          <w:szCs w:val="28"/>
        </w:rPr>
      </w:pPr>
      <w:r>
        <w:rPr>
          <w:sz w:val="28"/>
          <w:szCs w:val="28"/>
        </w:rPr>
        <w:t xml:space="preserve">        </w:t>
      </w:r>
      <w:r w:rsidR="00D14962" w:rsidRPr="0036635F">
        <w:rPr>
          <w:sz w:val="28"/>
          <w:szCs w:val="28"/>
        </w:rPr>
        <w:t xml:space="preserve">5. В случае переоформления юридическими лицами права постоянного (бессрочного) пользования земельными участками, находящимися в муниципальной собственности </w:t>
      </w:r>
      <w:r w:rsidR="006A0054">
        <w:rPr>
          <w:sz w:val="28"/>
          <w:szCs w:val="28"/>
        </w:rPr>
        <w:t>муниципального образования «Волошинское сельское поселение»</w:t>
      </w:r>
      <w:r w:rsidR="00D14962" w:rsidRPr="0036635F">
        <w:rPr>
          <w:sz w:val="28"/>
          <w:szCs w:val="28"/>
        </w:rPr>
        <w:t>,   на право аренды, размер арендной платы в отношении таких земельных участков устанавливается:</w:t>
      </w:r>
    </w:p>
    <w:p w:rsidR="00D14962" w:rsidRPr="0036635F" w:rsidRDefault="00D14962" w:rsidP="007874FC">
      <w:pPr>
        <w:widowControl w:val="0"/>
        <w:autoSpaceDE w:val="0"/>
        <w:autoSpaceDN w:val="0"/>
        <w:adjustRightInd w:val="0"/>
        <w:ind w:firstLine="540"/>
        <w:jc w:val="both"/>
        <w:rPr>
          <w:sz w:val="28"/>
          <w:szCs w:val="28"/>
        </w:rPr>
      </w:pPr>
      <w:r w:rsidRPr="0098181F">
        <w:rPr>
          <w:sz w:val="28"/>
          <w:szCs w:val="28"/>
        </w:rPr>
        <w:t>0,</w:t>
      </w:r>
      <w:r w:rsidR="0098181F" w:rsidRPr="0098181F">
        <w:rPr>
          <w:sz w:val="28"/>
          <w:szCs w:val="28"/>
        </w:rPr>
        <w:t>3</w:t>
      </w:r>
      <w:r w:rsidRPr="0098181F">
        <w:rPr>
          <w:sz w:val="28"/>
          <w:szCs w:val="28"/>
        </w:rPr>
        <w:t xml:space="preserve"> процента</w:t>
      </w:r>
      <w:r w:rsidRPr="0036635F">
        <w:rPr>
          <w:sz w:val="28"/>
          <w:szCs w:val="28"/>
        </w:rPr>
        <w:t xml:space="preserve"> кадастровой стоимости земельного участка из состава земель сельскохозяйственного назначения;</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1,5 процента кадастровой стоимости иных земельных участков.</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6. При предоставлении в аренду без проведения торгов в соответствии с </w:t>
      </w:r>
      <w:hyperlink r:id="rId34" w:history="1">
        <w:r w:rsidRPr="0036635F">
          <w:rPr>
            <w:sz w:val="28"/>
            <w:szCs w:val="28"/>
          </w:rPr>
          <w:t>подпунктом 31 пункта 2 статьи 39.6</w:t>
        </w:r>
      </w:hyperlink>
      <w:r w:rsidRPr="0036635F">
        <w:rPr>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w:t>
      </w:r>
      <w:r w:rsidR="0098181F">
        <w:rPr>
          <w:sz w:val="28"/>
          <w:szCs w:val="28"/>
        </w:rPr>
        <w:t xml:space="preserve"> </w:t>
      </w:r>
      <w:r w:rsidRPr="0036635F">
        <w:rPr>
          <w:sz w:val="28"/>
          <w:szCs w:val="28"/>
        </w:rPr>
        <w:t xml:space="preserve">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по результатам рыночной оценки в соответствии с Федеральным </w:t>
      </w:r>
      <w:hyperlink r:id="rId35" w:history="1">
        <w:r w:rsidRPr="0036635F">
          <w:rPr>
            <w:sz w:val="28"/>
            <w:szCs w:val="28"/>
          </w:rPr>
          <w:t>законом</w:t>
        </w:r>
      </w:hyperlink>
      <w:r w:rsidRPr="0036635F">
        <w:rPr>
          <w:sz w:val="28"/>
          <w:szCs w:val="28"/>
        </w:rPr>
        <w:t xml:space="preserve"> от 29.07.1998 </w:t>
      </w:r>
      <w:r w:rsidR="00060826">
        <w:rPr>
          <w:sz w:val="28"/>
          <w:szCs w:val="28"/>
        </w:rPr>
        <w:t>№</w:t>
      </w:r>
      <w:r w:rsidRPr="0036635F">
        <w:rPr>
          <w:sz w:val="28"/>
          <w:szCs w:val="28"/>
        </w:rPr>
        <w:t xml:space="preserve"> 135-ФЗ </w:t>
      </w:r>
      <w:r w:rsidR="007A35E5">
        <w:rPr>
          <w:sz w:val="28"/>
          <w:szCs w:val="28"/>
        </w:rPr>
        <w:t>«</w:t>
      </w:r>
      <w:r w:rsidRPr="0036635F">
        <w:rPr>
          <w:sz w:val="28"/>
          <w:szCs w:val="28"/>
        </w:rPr>
        <w:t>Об оценочной деятельности в Российской Федерации</w:t>
      </w:r>
      <w:r w:rsidR="007A35E5">
        <w:rPr>
          <w:sz w:val="28"/>
          <w:szCs w:val="28"/>
        </w:rPr>
        <w:t>»</w:t>
      </w:r>
      <w:r w:rsidRPr="0036635F">
        <w:rPr>
          <w:sz w:val="28"/>
          <w:szCs w:val="28"/>
        </w:rPr>
        <w:t>.</w:t>
      </w:r>
    </w:p>
    <w:p w:rsidR="00D14962" w:rsidRDefault="00D14962" w:rsidP="007874FC">
      <w:pPr>
        <w:widowControl w:val="0"/>
        <w:autoSpaceDE w:val="0"/>
        <w:autoSpaceDN w:val="0"/>
        <w:adjustRightInd w:val="0"/>
        <w:ind w:firstLine="540"/>
        <w:jc w:val="both"/>
        <w:rPr>
          <w:sz w:val="28"/>
          <w:szCs w:val="28"/>
        </w:rPr>
      </w:pPr>
      <w:r w:rsidRPr="0036635F">
        <w:rPr>
          <w:sz w:val="28"/>
          <w:szCs w:val="28"/>
        </w:rPr>
        <w:t xml:space="preserve">7.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w:t>
      </w:r>
      <w:hyperlink r:id="rId36" w:history="1">
        <w:r w:rsidRPr="0036635F">
          <w:rPr>
            <w:sz w:val="28"/>
            <w:szCs w:val="28"/>
          </w:rPr>
          <w:t>пунктами 3</w:t>
        </w:r>
      </w:hyperlink>
      <w:r w:rsidRPr="0036635F">
        <w:rPr>
          <w:sz w:val="28"/>
          <w:szCs w:val="28"/>
        </w:rPr>
        <w:t xml:space="preserve"> и </w:t>
      </w:r>
      <w:hyperlink r:id="rId37" w:history="1">
        <w:r w:rsidRPr="0036635F">
          <w:rPr>
            <w:sz w:val="28"/>
            <w:szCs w:val="28"/>
          </w:rPr>
          <w:t>4 статьи 39.6</w:t>
        </w:r>
      </w:hyperlink>
      <w:r w:rsidRPr="0036635F">
        <w:rPr>
          <w:sz w:val="28"/>
          <w:szCs w:val="28"/>
        </w:rPr>
        <w:t xml:space="preserve"> Земельного кодекса Российской Федерации, определяется по результатам рыночной оценки в соответствии с Федеральным </w:t>
      </w:r>
      <w:hyperlink r:id="rId38" w:history="1">
        <w:r w:rsidRPr="0036635F">
          <w:rPr>
            <w:sz w:val="28"/>
            <w:szCs w:val="28"/>
          </w:rPr>
          <w:t>законом</w:t>
        </w:r>
      </w:hyperlink>
      <w:r w:rsidRPr="0036635F">
        <w:rPr>
          <w:sz w:val="28"/>
          <w:szCs w:val="28"/>
        </w:rPr>
        <w:t xml:space="preserve"> </w:t>
      </w:r>
      <w:r w:rsidR="007A35E5">
        <w:rPr>
          <w:sz w:val="28"/>
          <w:szCs w:val="28"/>
        </w:rPr>
        <w:t>«</w:t>
      </w:r>
      <w:r w:rsidRPr="0036635F">
        <w:rPr>
          <w:sz w:val="28"/>
          <w:szCs w:val="28"/>
        </w:rPr>
        <w:t>Об оценочной деятельности в Российской Федерации</w:t>
      </w:r>
      <w:r w:rsidR="007A35E5">
        <w:rPr>
          <w:sz w:val="28"/>
          <w:szCs w:val="28"/>
        </w:rPr>
        <w:t>»</w:t>
      </w:r>
      <w:r w:rsidRPr="0036635F">
        <w:rPr>
          <w:sz w:val="28"/>
          <w:szCs w:val="28"/>
        </w:rPr>
        <w:t>, за исключением случаев, установленных настоящим Порядком.</w:t>
      </w:r>
    </w:p>
    <w:p w:rsidR="00DD07D5" w:rsidRDefault="00DD07D5" w:rsidP="00DD07D5">
      <w:pPr>
        <w:pStyle w:val="ae"/>
        <w:shd w:val="clear" w:color="auto" w:fill="FFFFFF"/>
        <w:spacing w:before="0" w:beforeAutospacing="0" w:after="0" w:afterAutospacing="0"/>
        <w:ind w:firstLine="567"/>
        <w:jc w:val="both"/>
        <w:rPr>
          <w:sz w:val="28"/>
          <w:szCs w:val="28"/>
        </w:rPr>
      </w:pPr>
      <w:r>
        <w:rPr>
          <w:sz w:val="28"/>
          <w:szCs w:val="28"/>
        </w:rPr>
        <w:t xml:space="preserve">7.1. </w:t>
      </w:r>
      <w:r w:rsidRPr="00A75458">
        <w:rPr>
          <w:sz w:val="28"/>
          <w:szCs w:val="28"/>
        </w:rPr>
        <w:t xml:space="preserve">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w:t>
      </w:r>
      <w:r w:rsidRPr="00A75458">
        <w:rPr>
          <w:sz w:val="28"/>
          <w:szCs w:val="28"/>
        </w:rPr>
        <w:lastRenderedPageBreak/>
        <w:t>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DD07D5" w:rsidRPr="00A75458" w:rsidRDefault="00DD07D5" w:rsidP="00DD07D5">
      <w:pPr>
        <w:pStyle w:val="ae"/>
        <w:shd w:val="clear" w:color="auto" w:fill="FFFFFF"/>
        <w:spacing w:before="0" w:beforeAutospacing="0" w:after="0" w:afterAutospacing="0"/>
        <w:ind w:firstLine="567"/>
        <w:jc w:val="both"/>
        <w:rPr>
          <w:sz w:val="28"/>
          <w:szCs w:val="28"/>
        </w:rPr>
      </w:pPr>
      <w:r w:rsidRPr="00A75458">
        <w:rPr>
          <w:sz w:val="28"/>
          <w:szCs w:val="28"/>
        </w:rPr>
        <w:t>В случае,</w:t>
      </w:r>
      <w:r w:rsidRPr="00A75458">
        <w:rPr>
          <w:rStyle w:val="apple-converted-space"/>
          <w:sz w:val="28"/>
          <w:szCs w:val="28"/>
        </w:rPr>
        <w:t> </w:t>
      </w:r>
      <w:r w:rsidRPr="00A75458">
        <w:rPr>
          <w:sz w:val="28"/>
          <w:szCs w:val="28"/>
        </w:rPr>
        <w:t>если ставки арендной платы не установлены, размер ежегодной арендной платы определяется по результатам рыночной оценки в соответствии</w:t>
      </w:r>
      <w:r w:rsidRPr="00A75458">
        <w:rPr>
          <w:rStyle w:val="apple-converted-space"/>
          <w:sz w:val="28"/>
          <w:szCs w:val="28"/>
        </w:rPr>
        <w:t> </w:t>
      </w:r>
      <w:r w:rsidRPr="00A75458">
        <w:rPr>
          <w:sz w:val="28"/>
          <w:szCs w:val="28"/>
        </w:rPr>
        <w:t>с Федеральным законом от 29.07.1998 № 135-ФЗ «Об оценочной деятельности</w:t>
      </w:r>
      <w:r w:rsidRPr="00A75458">
        <w:rPr>
          <w:rStyle w:val="apple-converted-space"/>
          <w:sz w:val="28"/>
          <w:szCs w:val="28"/>
        </w:rPr>
        <w:t> </w:t>
      </w:r>
      <w:r w:rsidRPr="00A75458">
        <w:rPr>
          <w:sz w:val="28"/>
          <w:szCs w:val="28"/>
        </w:rPr>
        <w:t>в Российской Федерации».</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а) 0,01 процента в отношении:</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земельного участка, предоставленного физическому лицу, имеющему право на уменьшение налоговой базы </w:t>
      </w:r>
      <w:r w:rsidR="004E0563">
        <w:rPr>
          <w:sz w:val="28"/>
          <w:szCs w:val="28"/>
        </w:rPr>
        <w:t xml:space="preserve"> </w:t>
      </w:r>
      <w:r w:rsidRPr="0036635F">
        <w:rPr>
          <w:sz w:val="28"/>
          <w:szCs w:val="28"/>
        </w:rPr>
        <w:t>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14962" w:rsidRPr="0036635F" w:rsidRDefault="00D14962" w:rsidP="008075F2">
      <w:pPr>
        <w:autoSpaceDE w:val="0"/>
        <w:autoSpaceDN w:val="0"/>
        <w:adjustRightInd w:val="0"/>
        <w:ind w:firstLine="540"/>
        <w:jc w:val="both"/>
        <w:rPr>
          <w:sz w:val="28"/>
          <w:szCs w:val="28"/>
        </w:rPr>
      </w:pPr>
      <w:r w:rsidRPr="0036635F">
        <w:rPr>
          <w:sz w:val="28"/>
          <w:szCs w:val="28"/>
        </w:rPr>
        <w:t>б) 0,6 процента в отношении:</w:t>
      </w:r>
    </w:p>
    <w:p w:rsidR="00D14962" w:rsidRPr="0036635F" w:rsidRDefault="00D14962" w:rsidP="008075F2">
      <w:pPr>
        <w:autoSpaceDE w:val="0"/>
        <w:autoSpaceDN w:val="0"/>
        <w:adjustRightInd w:val="0"/>
        <w:ind w:firstLine="540"/>
        <w:jc w:val="both"/>
        <w:rPr>
          <w:sz w:val="28"/>
          <w:szCs w:val="28"/>
        </w:rPr>
      </w:pPr>
      <w:r w:rsidRPr="0036635F">
        <w:rPr>
          <w:sz w:val="28"/>
          <w:szCs w:val="28"/>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D14962" w:rsidRPr="0036635F" w:rsidRDefault="00D14962" w:rsidP="008075F2">
      <w:pPr>
        <w:autoSpaceDE w:val="0"/>
        <w:autoSpaceDN w:val="0"/>
        <w:adjustRightInd w:val="0"/>
        <w:ind w:firstLine="540"/>
        <w:jc w:val="both"/>
        <w:rPr>
          <w:sz w:val="28"/>
          <w:szCs w:val="28"/>
        </w:rPr>
      </w:pPr>
      <w:r w:rsidRPr="0036635F">
        <w:rPr>
          <w:sz w:val="28"/>
          <w:szCs w:val="28"/>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D14962" w:rsidRPr="0036635F" w:rsidRDefault="00D14962" w:rsidP="008075F2">
      <w:pPr>
        <w:widowControl w:val="0"/>
        <w:autoSpaceDE w:val="0"/>
        <w:autoSpaceDN w:val="0"/>
        <w:adjustRightInd w:val="0"/>
        <w:ind w:firstLine="540"/>
        <w:jc w:val="both"/>
        <w:rPr>
          <w:sz w:val="28"/>
          <w:szCs w:val="28"/>
        </w:rPr>
      </w:pPr>
      <w:r w:rsidRPr="0036635F">
        <w:rPr>
          <w:sz w:val="28"/>
          <w:szCs w:val="28"/>
        </w:rPr>
        <w:t xml:space="preserve"> в) 0,3 процента в отношении земельного участка, занятого жилищным фондом;</w:t>
      </w:r>
    </w:p>
    <w:p w:rsidR="00D14962" w:rsidRPr="0036635F" w:rsidRDefault="004E0563" w:rsidP="007874FC">
      <w:pPr>
        <w:widowControl w:val="0"/>
        <w:autoSpaceDE w:val="0"/>
        <w:autoSpaceDN w:val="0"/>
        <w:adjustRightInd w:val="0"/>
        <w:ind w:firstLine="540"/>
        <w:jc w:val="both"/>
        <w:rPr>
          <w:sz w:val="28"/>
          <w:szCs w:val="28"/>
        </w:rPr>
      </w:pPr>
      <w:r>
        <w:rPr>
          <w:sz w:val="28"/>
          <w:szCs w:val="28"/>
        </w:rPr>
        <w:t xml:space="preserve"> </w:t>
      </w:r>
      <w:r w:rsidR="00D14962" w:rsidRPr="0036635F">
        <w:rPr>
          <w:sz w:val="28"/>
          <w:szCs w:val="28"/>
        </w:rPr>
        <w:t>г) 0,5 процента в отношении земельного участка, предоставленного (занятого) для размещения объектов спорта;</w:t>
      </w:r>
    </w:p>
    <w:p w:rsidR="00D14962" w:rsidRPr="0036635F" w:rsidRDefault="004E0563" w:rsidP="007874FC">
      <w:pPr>
        <w:widowControl w:val="0"/>
        <w:autoSpaceDE w:val="0"/>
        <w:autoSpaceDN w:val="0"/>
        <w:adjustRightInd w:val="0"/>
        <w:ind w:firstLine="540"/>
        <w:jc w:val="both"/>
        <w:rPr>
          <w:sz w:val="28"/>
          <w:szCs w:val="28"/>
        </w:rPr>
      </w:pPr>
      <w:r>
        <w:rPr>
          <w:sz w:val="28"/>
          <w:szCs w:val="28"/>
        </w:rPr>
        <w:t xml:space="preserve"> </w:t>
      </w:r>
      <w:r w:rsidR="00D14962" w:rsidRPr="0036635F">
        <w:rPr>
          <w:sz w:val="28"/>
          <w:szCs w:val="28"/>
        </w:rPr>
        <w:t>д)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D14962" w:rsidRPr="0036635F" w:rsidRDefault="00D14962" w:rsidP="00C826AE">
      <w:pPr>
        <w:widowControl w:val="0"/>
        <w:autoSpaceDE w:val="0"/>
        <w:autoSpaceDN w:val="0"/>
        <w:adjustRightInd w:val="0"/>
        <w:ind w:firstLine="540"/>
        <w:jc w:val="both"/>
        <w:rPr>
          <w:sz w:val="28"/>
          <w:szCs w:val="28"/>
        </w:rPr>
      </w:pPr>
      <w:bookmarkStart w:id="12" w:name="Par179"/>
      <w:bookmarkEnd w:id="12"/>
      <w:r w:rsidRPr="0036635F">
        <w:rPr>
          <w:sz w:val="28"/>
          <w:szCs w:val="28"/>
        </w:rPr>
        <w:t xml:space="preserve">0,7 процента кадастровой стоимости земельного участка, предоставленного </w:t>
      </w:r>
      <w:r w:rsidRPr="0036635F">
        <w:rPr>
          <w:sz w:val="28"/>
          <w:szCs w:val="28"/>
        </w:rPr>
        <w:lastRenderedPageBreak/>
        <w:t xml:space="preserve">(занятого) для размещения трубопроводов и иных </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объектов, используемых в сфере водоснабжения, водоотведения;</w:t>
      </w:r>
    </w:p>
    <w:p w:rsidR="00D14962" w:rsidRDefault="00D14962" w:rsidP="007874FC">
      <w:pPr>
        <w:widowControl w:val="0"/>
        <w:autoSpaceDE w:val="0"/>
        <w:autoSpaceDN w:val="0"/>
        <w:adjustRightInd w:val="0"/>
        <w:ind w:firstLine="540"/>
        <w:jc w:val="both"/>
        <w:rPr>
          <w:sz w:val="28"/>
          <w:szCs w:val="28"/>
        </w:rPr>
      </w:pPr>
      <w:r w:rsidRPr="0036635F">
        <w:rPr>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BA52C6" w:rsidRPr="00A75458" w:rsidRDefault="00BA52C6" w:rsidP="00BA52C6">
      <w:pPr>
        <w:pStyle w:val="ae"/>
        <w:shd w:val="clear" w:color="auto" w:fill="FFFFFF"/>
        <w:spacing w:before="0" w:beforeAutospacing="0" w:after="0" w:afterAutospacing="0"/>
        <w:ind w:firstLine="567"/>
        <w:jc w:val="both"/>
        <w:rPr>
          <w:sz w:val="28"/>
          <w:szCs w:val="28"/>
        </w:rPr>
      </w:pPr>
      <w:r w:rsidRPr="00A75458">
        <w:rPr>
          <w:sz w:val="28"/>
          <w:szCs w:val="28"/>
        </w:rPr>
        <w:t>«е)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BA52C6" w:rsidRPr="00A75458" w:rsidRDefault="00BA52C6" w:rsidP="00BA52C6">
      <w:pPr>
        <w:pStyle w:val="ae"/>
        <w:shd w:val="clear" w:color="auto" w:fill="FFFFFF"/>
        <w:spacing w:before="0" w:beforeAutospacing="0" w:after="0" w:afterAutospacing="0"/>
        <w:ind w:firstLine="567"/>
        <w:jc w:val="both"/>
        <w:rPr>
          <w:sz w:val="28"/>
          <w:szCs w:val="28"/>
        </w:rPr>
      </w:pPr>
      <w:r w:rsidRPr="00A75458">
        <w:rPr>
          <w:sz w:val="28"/>
          <w:szCs w:val="28"/>
        </w:rPr>
        <w:t>ж)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BA52C6" w:rsidRPr="00A75458" w:rsidRDefault="00BA52C6" w:rsidP="00BA52C6">
      <w:pPr>
        <w:pStyle w:val="ae"/>
        <w:shd w:val="clear" w:color="auto" w:fill="FFFFFF"/>
        <w:spacing w:before="0" w:beforeAutospacing="0" w:after="0" w:afterAutospacing="0"/>
        <w:ind w:firstLine="567"/>
        <w:jc w:val="both"/>
        <w:rPr>
          <w:sz w:val="28"/>
          <w:szCs w:val="28"/>
        </w:rPr>
      </w:pPr>
      <w:r w:rsidRPr="00A75458">
        <w:rPr>
          <w:sz w:val="28"/>
          <w:szCs w:val="28"/>
        </w:rPr>
        <w:t>з) 0,3 процента в отношении земельного участка, предоставленного (занятого) для размещения объектов, предназначенных для перегрузки отходов, в том чи</w:t>
      </w:r>
      <w:r>
        <w:rPr>
          <w:sz w:val="28"/>
          <w:szCs w:val="28"/>
        </w:rPr>
        <w:t>сле мусороперегрузочных станций</w:t>
      </w:r>
      <w:r w:rsidRPr="00A75458">
        <w:rPr>
          <w:sz w:val="28"/>
          <w:szCs w:val="28"/>
        </w:rPr>
        <w:t>».</w:t>
      </w:r>
    </w:p>
    <w:p w:rsidR="00D14962" w:rsidRPr="0036635F" w:rsidRDefault="00985B63" w:rsidP="00985B63">
      <w:pPr>
        <w:widowControl w:val="0"/>
        <w:autoSpaceDE w:val="0"/>
        <w:autoSpaceDN w:val="0"/>
        <w:adjustRightInd w:val="0"/>
        <w:jc w:val="both"/>
        <w:rPr>
          <w:sz w:val="28"/>
          <w:szCs w:val="28"/>
        </w:rPr>
      </w:pPr>
      <w:r>
        <w:rPr>
          <w:sz w:val="28"/>
          <w:szCs w:val="28"/>
        </w:rPr>
        <w:t xml:space="preserve">         </w:t>
      </w:r>
      <w:r w:rsidR="00D14962" w:rsidRPr="0036635F">
        <w:rPr>
          <w:sz w:val="28"/>
          <w:szCs w:val="28"/>
        </w:rPr>
        <w:t xml:space="preserve">9. В случае если право на заключение договора аренды земельного участка, находящегося в муниципальной собственности </w:t>
      </w:r>
      <w:r>
        <w:rPr>
          <w:sz w:val="28"/>
          <w:szCs w:val="28"/>
        </w:rPr>
        <w:t>муниципального образования «Волошинское сельское поселение»</w:t>
      </w:r>
      <w:r w:rsidR="00D14962" w:rsidRPr="0036635F">
        <w:rPr>
          <w:sz w:val="28"/>
          <w:szCs w:val="28"/>
        </w:rPr>
        <w:t>, приобретается на торгах, то размер ежегодной арендной платы  за земельный участок определяется по результатам таких торгов.</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w:t>
      </w:r>
      <w:hyperlink r:id="rId39" w:history="1">
        <w:r w:rsidRPr="0036635F">
          <w:rPr>
            <w:sz w:val="28"/>
            <w:szCs w:val="28"/>
          </w:rPr>
          <w:t>законом</w:t>
        </w:r>
      </w:hyperlink>
      <w:r w:rsidRPr="0036635F">
        <w:rPr>
          <w:sz w:val="28"/>
          <w:szCs w:val="28"/>
        </w:rPr>
        <w:t xml:space="preserve"> </w:t>
      </w:r>
      <w:r w:rsidR="007A35E5">
        <w:rPr>
          <w:sz w:val="28"/>
          <w:szCs w:val="28"/>
        </w:rPr>
        <w:t>«</w:t>
      </w:r>
      <w:r w:rsidRPr="0036635F">
        <w:rPr>
          <w:sz w:val="28"/>
          <w:szCs w:val="28"/>
        </w:rPr>
        <w:t>Об оценочной деятельности в Российской Федерации</w:t>
      </w:r>
      <w:r w:rsidR="007A35E5">
        <w:rPr>
          <w:sz w:val="28"/>
          <w:szCs w:val="28"/>
        </w:rPr>
        <w:t>»</w:t>
      </w:r>
      <w:r w:rsidRPr="0036635F">
        <w:rPr>
          <w:sz w:val="28"/>
          <w:szCs w:val="28"/>
        </w:rPr>
        <w:t>.</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10. Арендная плата за земельные участки в случаях, не указанных в </w:t>
      </w:r>
      <w:hyperlink w:anchor="Par136" w:history="1">
        <w:r w:rsidRPr="0036635F">
          <w:rPr>
            <w:sz w:val="28"/>
            <w:szCs w:val="28"/>
          </w:rPr>
          <w:t>пунктах 1</w:t>
        </w:r>
      </w:hyperlink>
      <w:r w:rsidRPr="0036635F">
        <w:rPr>
          <w:sz w:val="28"/>
          <w:szCs w:val="28"/>
        </w:rPr>
        <w:t>-</w:t>
      </w:r>
      <w:hyperlink w:anchor="Par179" w:history="1">
        <w:r w:rsidRPr="0036635F">
          <w:rPr>
            <w:sz w:val="28"/>
            <w:szCs w:val="28"/>
          </w:rPr>
          <w:t>9</w:t>
        </w:r>
      </w:hyperlink>
      <w:r w:rsidRPr="0036635F">
        <w:rPr>
          <w:sz w:val="28"/>
          <w:szCs w:val="28"/>
        </w:rPr>
        <w:t xml:space="preserve"> настоящего Порядка, определяется по результатам рыночной оценки в соответствии с Федеральным </w:t>
      </w:r>
      <w:hyperlink r:id="rId40" w:history="1">
        <w:r w:rsidRPr="0036635F">
          <w:rPr>
            <w:sz w:val="28"/>
            <w:szCs w:val="28"/>
          </w:rPr>
          <w:t>законом</w:t>
        </w:r>
      </w:hyperlink>
      <w:r w:rsidRPr="0036635F">
        <w:rPr>
          <w:sz w:val="28"/>
          <w:szCs w:val="28"/>
        </w:rPr>
        <w:t xml:space="preserve"> </w:t>
      </w:r>
      <w:r w:rsidR="007A35E5">
        <w:rPr>
          <w:sz w:val="28"/>
          <w:szCs w:val="28"/>
        </w:rPr>
        <w:t>«</w:t>
      </w:r>
      <w:r w:rsidRPr="0036635F">
        <w:rPr>
          <w:sz w:val="28"/>
          <w:szCs w:val="28"/>
        </w:rPr>
        <w:t>Об оценочной деятельности в Российской Федерации</w:t>
      </w:r>
      <w:r w:rsidR="007A35E5">
        <w:rPr>
          <w:sz w:val="28"/>
          <w:szCs w:val="28"/>
        </w:rPr>
        <w:t>»</w:t>
      </w:r>
      <w:r w:rsidRPr="0036635F">
        <w:rPr>
          <w:sz w:val="28"/>
          <w:szCs w:val="28"/>
        </w:rPr>
        <w:t>.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12. Размер арендной платы за использование земельного участка, находящегося в муниципальной  собственности </w:t>
      </w:r>
      <w:r w:rsidR="000420AE" w:rsidRPr="000420AE">
        <w:rPr>
          <w:sz w:val="28"/>
          <w:szCs w:val="28"/>
        </w:rPr>
        <w:t>муниципального образования «Волошинское сельское поселение</w:t>
      </w:r>
      <w:r w:rsidRPr="0036635F">
        <w:rPr>
          <w:sz w:val="28"/>
          <w:szCs w:val="28"/>
        </w:rPr>
        <w:t>,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 собственности муниципального образования «</w:t>
      </w:r>
      <w:r w:rsidR="00985B63">
        <w:rPr>
          <w:sz w:val="28"/>
          <w:szCs w:val="28"/>
        </w:rPr>
        <w:t>Волошинское сельское поселение</w:t>
      </w:r>
      <w:r w:rsidRPr="0036635F">
        <w:rPr>
          <w:sz w:val="28"/>
          <w:szCs w:val="28"/>
        </w:rPr>
        <w:t>», если иное не установлено земельным законодательством Российской Федерации.</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13. Размер арендной платы в процентах от кадастровой стоимости земельного участка, находящегося в муниципальной собственности </w:t>
      </w:r>
      <w:r w:rsidR="00985B63">
        <w:rPr>
          <w:sz w:val="28"/>
          <w:szCs w:val="28"/>
        </w:rPr>
        <w:t>муниципального образования «Волошинское сельское поселение»</w:t>
      </w:r>
      <w:r w:rsidRPr="0036635F">
        <w:rPr>
          <w:sz w:val="28"/>
          <w:szCs w:val="28"/>
        </w:rPr>
        <w:t xml:space="preserve">, определяемый в соответствии с </w:t>
      </w:r>
      <w:hyperlink w:anchor="Par136" w:history="1">
        <w:r w:rsidRPr="0036635F">
          <w:rPr>
            <w:sz w:val="28"/>
            <w:szCs w:val="28"/>
          </w:rPr>
          <w:t>пунктами 1</w:t>
        </w:r>
      </w:hyperlink>
      <w:r w:rsidRPr="0036635F">
        <w:rPr>
          <w:sz w:val="28"/>
          <w:szCs w:val="28"/>
        </w:rPr>
        <w:t xml:space="preserve">, </w:t>
      </w:r>
      <w:hyperlink w:anchor="Par162" w:history="1">
        <w:r w:rsidRPr="0036635F">
          <w:rPr>
            <w:sz w:val="28"/>
            <w:szCs w:val="28"/>
          </w:rPr>
          <w:t>4</w:t>
        </w:r>
      </w:hyperlink>
      <w:r w:rsidRPr="0036635F">
        <w:rPr>
          <w:sz w:val="28"/>
          <w:szCs w:val="28"/>
        </w:rPr>
        <w:t>-</w:t>
      </w:r>
      <w:hyperlink w:anchor="Par179" w:history="1">
        <w:r w:rsidRPr="0036635F">
          <w:rPr>
            <w:sz w:val="28"/>
            <w:szCs w:val="28"/>
          </w:rPr>
          <w:t>9</w:t>
        </w:r>
      </w:hyperlink>
      <w:r w:rsidRPr="0036635F">
        <w:rPr>
          <w:sz w:val="28"/>
          <w:szCs w:val="28"/>
        </w:rPr>
        <w:t xml:space="preserve"> настоящего Порядка, определяется путем последовательного </w:t>
      </w:r>
      <w:r w:rsidRPr="0036635F">
        <w:rPr>
          <w:sz w:val="28"/>
          <w:szCs w:val="28"/>
        </w:rPr>
        <w:lastRenderedPageBreak/>
        <w:t>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При этом индексация размера арендной платы </w:t>
      </w:r>
      <w:r w:rsidR="004E0563" w:rsidRPr="0036635F">
        <w:rPr>
          <w:sz w:val="28"/>
          <w:szCs w:val="28"/>
        </w:rPr>
        <w:t>производится,</w:t>
      </w:r>
      <w:r w:rsidRPr="0036635F">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14. При определении размера годовой арендной платы в соответствии со ставками арендной платы в случаях, указанных в </w:t>
      </w:r>
      <w:hyperlink w:anchor="Par137" w:history="1">
        <w:r w:rsidRPr="0036635F">
          <w:rPr>
            <w:sz w:val="28"/>
            <w:szCs w:val="28"/>
          </w:rPr>
          <w:t>пунктах</w:t>
        </w:r>
        <w:r w:rsidR="004E0563">
          <w:rPr>
            <w:sz w:val="28"/>
            <w:szCs w:val="28"/>
          </w:rPr>
          <w:t xml:space="preserve"> </w:t>
        </w:r>
        <w:r w:rsidRPr="0036635F">
          <w:rPr>
            <w:sz w:val="28"/>
            <w:szCs w:val="28"/>
          </w:rPr>
          <w:t xml:space="preserve"> 2</w:t>
        </w:r>
      </w:hyperlink>
      <w:r w:rsidRPr="0036635F">
        <w:rPr>
          <w:sz w:val="28"/>
          <w:szCs w:val="28"/>
        </w:rPr>
        <w:t xml:space="preserve">, </w:t>
      </w:r>
      <w:hyperlink w:anchor="Par154" w:history="1">
        <w:r w:rsidRPr="0036635F">
          <w:rPr>
            <w:sz w:val="28"/>
            <w:szCs w:val="28"/>
          </w:rPr>
          <w:t>3</w:t>
        </w:r>
      </w:hyperlink>
      <w:r w:rsidRPr="0036635F">
        <w:rPr>
          <w:sz w:val="28"/>
          <w:szCs w:val="28"/>
        </w:rPr>
        <w:t xml:space="preserve">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В случае изменения кадастровой стоимости земельного участка индексация размера арендной платы </w:t>
      </w:r>
      <w:r w:rsidR="004E0563" w:rsidRPr="0036635F">
        <w:rPr>
          <w:sz w:val="28"/>
          <w:szCs w:val="28"/>
        </w:rPr>
        <w:t>производится,</w:t>
      </w:r>
      <w:r w:rsidRPr="0036635F">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14962" w:rsidRPr="000420AE" w:rsidRDefault="00D14962" w:rsidP="007874FC">
      <w:pPr>
        <w:widowControl w:val="0"/>
        <w:autoSpaceDE w:val="0"/>
        <w:autoSpaceDN w:val="0"/>
        <w:adjustRightInd w:val="0"/>
        <w:ind w:firstLine="540"/>
        <w:jc w:val="both"/>
        <w:rPr>
          <w:sz w:val="28"/>
          <w:szCs w:val="28"/>
        </w:rPr>
      </w:pPr>
      <w:r w:rsidRPr="000420AE">
        <w:rPr>
          <w:sz w:val="28"/>
          <w:szCs w:val="28"/>
        </w:rPr>
        <w:t xml:space="preserve">15. </w:t>
      </w:r>
      <w:r w:rsidR="00193624" w:rsidRPr="000420AE">
        <w:rPr>
          <w:sz w:val="28"/>
          <w:szCs w:val="28"/>
        </w:rPr>
        <w:t xml:space="preserve">Муниципальное образование «Волошинское сельское поселение» Родионово-Несветайского района Ростовской области </w:t>
      </w:r>
      <w:r w:rsidRPr="000420AE">
        <w:rPr>
          <w:sz w:val="28"/>
          <w:szCs w:val="28"/>
        </w:rPr>
        <w:t xml:space="preserve">при заключении договора аренды земельного участка, находящегося в муниципальной собственности  </w:t>
      </w:r>
      <w:r w:rsidR="000420AE" w:rsidRPr="000420AE">
        <w:rPr>
          <w:sz w:val="28"/>
          <w:szCs w:val="28"/>
        </w:rPr>
        <w:t>муниципального образования «Волошинское сельское поселение»</w:t>
      </w:r>
      <w:r w:rsidRPr="000420AE">
        <w:rPr>
          <w:sz w:val="28"/>
          <w:szCs w:val="28"/>
        </w:rPr>
        <w:t>, обязан</w:t>
      </w:r>
      <w:r w:rsidR="000420AE" w:rsidRPr="000420AE">
        <w:rPr>
          <w:sz w:val="28"/>
          <w:szCs w:val="28"/>
        </w:rPr>
        <w:t>о</w:t>
      </w:r>
      <w:r w:rsidRPr="000420AE">
        <w:rPr>
          <w:sz w:val="28"/>
          <w:szCs w:val="28"/>
        </w:rPr>
        <w:t xml:space="preserve">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w:t>
      </w:r>
      <w:r w:rsidR="000420AE" w:rsidRPr="000420AE">
        <w:rPr>
          <w:sz w:val="28"/>
          <w:szCs w:val="28"/>
        </w:rPr>
        <w:t>муниципального образования «Волошинское сельское поселение»</w:t>
      </w:r>
      <w:r w:rsidRPr="000420AE">
        <w:rPr>
          <w:sz w:val="28"/>
          <w:szCs w:val="28"/>
        </w:rPr>
        <w:t>.</w:t>
      </w:r>
    </w:p>
    <w:p w:rsidR="00D14962" w:rsidRPr="000420AE" w:rsidRDefault="00D14962" w:rsidP="007874FC">
      <w:pPr>
        <w:widowControl w:val="0"/>
        <w:autoSpaceDE w:val="0"/>
        <w:autoSpaceDN w:val="0"/>
        <w:adjustRightInd w:val="0"/>
        <w:ind w:firstLine="540"/>
        <w:jc w:val="both"/>
        <w:rPr>
          <w:sz w:val="28"/>
          <w:szCs w:val="28"/>
        </w:rPr>
      </w:pPr>
      <w:r w:rsidRPr="000420AE">
        <w:rPr>
          <w:sz w:val="28"/>
          <w:szCs w:val="28"/>
        </w:rPr>
        <w:t xml:space="preserve">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собственности </w:t>
      </w:r>
      <w:r w:rsidR="000420AE" w:rsidRPr="000420AE">
        <w:rPr>
          <w:sz w:val="28"/>
          <w:szCs w:val="28"/>
        </w:rPr>
        <w:t>муниципального образования «Волошинское сельское поселение</w:t>
      </w:r>
      <w:r w:rsidR="000420AE">
        <w:rPr>
          <w:sz w:val="28"/>
          <w:szCs w:val="28"/>
        </w:rPr>
        <w:t>»</w:t>
      </w:r>
      <w:r w:rsidRPr="000420AE">
        <w:rPr>
          <w:sz w:val="28"/>
          <w:szCs w:val="28"/>
        </w:rPr>
        <w:t>, изменяется:</w:t>
      </w:r>
    </w:p>
    <w:p w:rsidR="00D14962" w:rsidRPr="0036635F" w:rsidRDefault="00D14962" w:rsidP="007874FC">
      <w:pPr>
        <w:widowControl w:val="0"/>
        <w:autoSpaceDE w:val="0"/>
        <w:autoSpaceDN w:val="0"/>
        <w:adjustRightInd w:val="0"/>
        <w:ind w:firstLine="540"/>
        <w:jc w:val="both"/>
        <w:rPr>
          <w:sz w:val="28"/>
          <w:szCs w:val="28"/>
        </w:rPr>
      </w:pPr>
      <w:r w:rsidRPr="000420AE">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в связи с изменением кадастровой стоимости земельного участка;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ставок арендной платы;</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значений и коэффициентов, используемых при расчете арендной платы;</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порядка определения размера арендной платы</w:t>
      </w:r>
      <w:r w:rsidR="004E0563">
        <w:rPr>
          <w:sz w:val="28"/>
          <w:szCs w:val="28"/>
        </w:rPr>
        <w:t>, без направления уведомления арендатору и заключения дополните</w:t>
      </w:r>
      <w:r w:rsidR="00954F03">
        <w:rPr>
          <w:sz w:val="28"/>
          <w:szCs w:val="28"/>
        </w:rPr>
        <w:t>л</w:t>
      </w:r>
      <w:r w:rsidR="004E0563">
        <w:rPr>
          <w:sz w:val="28"/>
          <w:szCs w:val="28"/>
        </w:rPr>
        <w:t>ьного соглашения</w:t>
      </w:r>
      <w:r w:rsidR="00954F03">
        <w:rPr>
          <w:sz w:val="28"/>
          <w:szCs w:val="28"/>
        </w:rPr>
        <w:t>.</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Арендная плата, рассчитанная в процентах от кадастровой стоимости земельного участка, находящегося в муниципальной собственности </w:t>
      </w:r>
      <w:r w:rsidR="00985B63">
        <w:rPr>
          <w:sz w:val="28"/>
          <w:szCs w:val="28"/>
        </w:rPr>
        <w:lastRenderedPageBreak/>
        <w:t>муниципального образования «Волошинское сельское поселение»</w:t>
      </w:r>
      <w:r w:rsidRPr="0036635F">
        <w:rPr>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Размер ежегодной арендной платы, определенный по результатам рыночной оценки в соответствии с Федеральным </w:t>
      </w:r>
      <w:hyperlink r:id="rId41" w:history="1">
        <w:r w:rsidRPr="0036635F">
          <w:rPr>
            <w:sz w:val="28"/>
            <w:szCs w:val="28"/>
          </w:rPr>
          <w:t>законом</w:t>
        </w:r>
      </w:hyperlink>
      <w:r w:rsidRPr="0036635F">
        <w:rPr>
          <w:sz w:val="28"/>
          <w:szCs w:val="28"/>
        </w:rPr>
        <w:t xml:space="preserve"> </w:t>
      </w:r>
      <w:r w:rsidR="007A35E5">
        <w:rPr>
          <w:sz w:val="28"/>
          <w:szCs w:val="28"/>
        </w:rPr>
        <w:t>«</w:t>
      </w:r>
      <w:r w:rsidRPr="0036635F">
        <w:rPr>
          <w:sz w:val="28"/>
          <w:szCs w:val="28"/>
        </w:rPr>
        <w:t>Об оценочной деятельности в Российской Федерации</w:t>
      </w:r>
      <w:r w:rsidR="007A35E5">
        <w:rPr>
          <w:sz w:val="28"/>
          <w:szCs w:val="28"/>
        </w:rPr>
        <w:t>»</w:t>
      </w:r>
      <w:r w:rsidRPr="0036635F">
        <w:rPr>
          <w:sz w:val="28"/>
          <w:szCs w:val="28"/>
        </w:rPr>
        <w:t xml:space="preserve">, подлежит изменению в пределах срока договора аренды земельного участка, находящегося в муниципальной собственности </w:t>
      </w:r>
      <w:r w:rsidR="00985B63">
        <w:rPr>
          <w:sz w:val="28"/>
          <w:szCs w:val="28"/>
        </w:rPr>
        <w:t>муниципального образования «Волошинское сельское поселение»</w:t>
      </w:r>
      <w:r w:rsidRPr="0036635F">
        <w:rPr>
          <w:sz w:val="28"/>
          <w:szCs w:val="28"/>
        </w:rPr>
        <w:t>,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D14962" w:rsidRPr="0036635F" w:rsidRDefault="00D14962" w:rsidP="007874FC">
      <w:pPr>
        <w:widowControl w:val="0"/>
        <w:autoSpaceDE w:val="0"/>
        <w:autoSpaceDN w:val="0"/>
        <w:adjustRightInd w:val="0"/>
        <w:ind w:firstLine="540"/>
        <w:jc w:val="both"/>
        <w:rPr>
          <w:sz w:val="28"/>
          <w:szCs w:val="28"/>
        </w:rPr>
      </w:pPr>
      <w:r w:rsidRPr="0036635F">
        <w:rPr>
          <w:sz w:val="28"/>
          <w:szCs w:val="28"/>
        </w:rPr>
        <w:t xml:space="preserve">17. Арендная плата за использование земельных участков, находящихся в муниципальной собственности </w:t>
      </w:r>
      <w:r w:rsidR="00985B63">
        <w:rPr>
          <w:sz w:val="28"/>
          <w:szCs w:val="28"/>
        </w:rPr>
        <w:t>муниципального образования «Волошинское сельское поселение»</w:t>
      </w:r>
      <w:r w:rsidRPr="0036635F">
        <w:rPr>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D14962" w:rsidRPr="0036635F" w:rsidRDefault="00D14962" w:rsidP="007549A6">
      <w:pPr>
        <w:jc w:val="both"/>
        <w:rPr>
          <w:sz w:val="28"/>
          <w:szCs w:val="28"/>
          <w:highlight w:val="yellow"/>
        </w:rPr>
      </w:pPr>
    </w:p>
    <w:p w:rsidR="00985B63" w:rsidRPr="006A0054" w:rsidRDefault="00985B63" w:rsidP="00985B63">
      <w:pPr>
        <w:rPr>
          <w:sz w:val="28"/>
          <w:szCs w:val="28"/>
        </w:rPr>
      </w:pPr>
      <w:r w:rsidRPr="006A0054">
        <w:rPr>
          <w:sz w:val="28"/>
          <w:szCs w:val="28"/>
        </w:rPr>
        <w:t>Глава</w:t>
      </w:r>
    </w:p>
    <w:p w:rsidR="00985B63" w:rsidRPr="006A0054" w:rsidRDefault="00985B63" w:rsidP="00985B63">
      <w:pPr>
        <w:rPr>
          <w:sz w:val="28"/>
          <w:szCs w:val="28"/>
          <w:highlight w:val="yellow"/>
        </w:rPr>
      </w:pPr>
      <w:r w:rsidRPr="006A0054">
        <w:rPr>
          <w:sz w:val="28"/>
          <w:szCs w:val="28"/>
        </w:rPr>
        <w:t>Волошинского сельского поселения                                                 Л.О. Гужва</w:t>
      </w:r>
    </w:p>
    <w:p w:rsidR="004F590A" w:rsidRDefault="004F590A" w:rsidP="007549A6">
      <w:pPr>
        <w:rPr>
          <w:sz w:val="28"/>
          <w:szCs w:val="28"/>
        </w:rPr>
      </w:pPr>
    </w:p>
    <w:p w:rsidR="004F590A" w:rsidRDefault="004F590A" w:rsidP="007549A6">
      <w:pPr>
        <w:rPr>
          <w:sz w:val="28"/>
          <w:szCs w:val="28"/>
        </w:rPr>
      </w:pPr>
    </w:p>
    <w:p w:rsidR="001B369D" w:rsidRDefault="001B369D" w:rsidP="001B369D">
      <w:pPr>
        <w:jc w:val="center"/>
        <w:rPr>
          <w:sz w:val="28"/>
          <w:szCs w:val="28"/>
        </w:rPr>
      </w:pPr>
    </w:p>
    <w:sectPr w:rsidR="001B369D" w:rsidSect="00A2232B">
      <w:pgSz w:w="11906" w:h="16838"/>
      <w:pgMar w:top="1134" w:right="709" w:bottom="119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F74" w:rsidRDefault="00BA1F74" w:rsidP="00A30E74">
      <w:r>
        <w:separator/>
      </w:r>
    </w:p>
  </w:endnote>
  <w:endnote w:type="continuationSeparator" w:id="1">
    <w:p w:rsidR="00BA1F74" w:rsidRDefault="00BA1F74" w:rsidP="00A30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F2" w:rsidRDefault="00893EF2">
    <w:pPr>
      <w:pStyle w:val="a7"/>
      <w:jc w:val="center"/>
    </w:pPr>
    <w:fldSimple w:instr=" PAGE   \* MERGEFORMAT ">
      <w:r w:rsidR="009A70B5">
        <w:rPr>
          <w:noProof/>
        </w:rPr>
        <w:t>13</w:t>
      </w:r>
    </w:fldSimple>
  </w:p>
  <w:p w:rsidR="00893EF2" w:rsidRDefault="00893E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F74" w:rsidRDefault="00BA1F74" w:rsidP="00A30E74">
      <w:r>
        <w:separator/>
      </w:r>
    </w:p>
  </w:footnote>
  <w:footnote w:type="continuationSeparator" w:id="1">
    <w:p w:rsidR="00BA1F74" w:rsidRDefault="00BA1F74" w:rsidP="00A30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81EF8"/>
    <w:multiLevelType w:val="hybridMultilevel"/>
    <w:tmpl w:val="1F74EB00"/>
    <w:lvl w:ilvl="0" w:tplc="5956D4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705DD6"/>
    <w:multiLevelType w:val="multilevel"/>
    <w:tmpl w:val="852C47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4CC2480"/>
    <w:multiLevelType w:val="hybridMultilevel"/>
    <w:tmpl w:val="D8AA763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357"/>
  <w:doNotHyphenateCaps/>
  <w:characterSpacingControl w:val="doNotCompress"/>
  <w:doNotValidateAgainstSchema/>
  <w:doNotDemarcateInvalidXml/>
  <w:footnotePr>
    <w:footnote w:id="0"/>
    <w:footnote w:id="1"/>
  </w:footnotePr>
  <w:endnotePr>
    <w:endnote w:id="0"/>
    <w:endnote w:id="1"/>
  </w:endnotePr>
  <w:compat/>
  <w:rsids>
    <w:rsidRoot w:val="001F69CD"/>
    <w:rsid w:val="0000631B"/>
    <w:rsid w:val="00013A24"/>
    <w:rsid w:val="000211E9"/>
    <w:rsid w:val="00034AE3"/>
    <w:rsid w:val="000420AE"/>
    <w:rsid w:val="00046F7F"/>
    <w:rsid w:val="00056211"/>
    <w:rsid w:val="00060826"/>
    <w:rsid w:val="00061049"/>
    <w:rsid w:val="00076103"/>
    <w:rsid w:val="000A179D"/>
    <w:rsid w:val="000C3ADB"/>
    <w:rsid w:val="000D0B84"/>
    <w:rsid w:val="000D6700"/>
    <w:rsid w:val="0010256C"/>
    <w:rsid w:val="00121A13"/>
    <w:rsid w:val="00133CC3"/>
    <w:rsid w:val="0014576B"/>
    <w:rsid w:val="001523BC"/>
    <w:rsid w:val="00175C67"/>
    <w:rsid w:val="00180A73"/>
    <w:rsid w:val="00193624"/>
    <w:rsid w:val="001B1D70"/>
    <w:rsid w:val="001B369D"/>
    <w:rsid w:val="001C3D19"/>
    <w:rsid w:val="001D305E"/>
    <w:rsid w:val="001D5A21"/>
    <w:rsid w:val="001E0094"/>
    <w:rsid w:val="001E3CB5"/>
    <w:rsid w:val="001F69CD"/>
    <w:rsid w:val="001F6FDA"/>
    <w:rsid w:val="001F75A9"/>
    <w:rsid w:val="00200843"/>
    <w:rsid w:val="002009ED"/>
    <w:rsid w:val="00220809"/>
    <w:rsid w:val="00223A2F"/>
    <w:rsid w:val="0023278D"/>
    <w:rsid w:val="00233752"/>
    <w:rsid w:val="00250A28"/>
    <w:rsid w:val="00257058"/>
    <w:rsid w:val="00266593"/>
    <w:rsid w:val="00280BDB"/>
    <w:rsid w:val="00281F28"/>
    <w:rsid w:val="00283331"/>
    <w:rsid w:val="00285697"/>
    <w:rsid w:val="00296393"/>
    <w:rsid w:val="002975AD"/>
    <w:rsid w:val="002A371B"/>
    <w:rsid w:val="002B18BA"/>
    <w:rsid w:val="002C35C6"/>
    <w:rsid w:val="002F37D0"/>
    <w:rsid w:val="002F4C15"/>
    <w:rsid w:val="002F7DF5"/>
    <w:rsid w:val="00311493"/>
    <w:rsid w:val="0031290B"/>
    <w:rsid w:val="00316038"/>
    <w:rsid w:val="00320416"/>
    <w:rsid w:val="00323774"/>
    <w:rsid w:val="003339FF"/>
    <w:rsid w:val="00350283"/>
    <w:rsid w:val="00357EFC"/>
    <w:rsid w:val="0036635F"/>
    <w:rsid w:val="00372F79"/>
    <w:rsid w:val="003B1291"/>
    <w:rsid w:val="003C5C31"/>
    <w:rsid w:val="003E1ACB"/>
    <w:rsid w:val="003E1C92"/>
    <w:rsid w:val="00424F76"/>
    <w:rsid w:val="00441D61"/>
    <w:rsid w:val="00442C9E"/>
    <w:rsid w:val="00446C45"/>
    <w:rsid w:val="004508A2"/>
    <w:rsid w:val="00455271"/>
    <w:rsid w:val="004661FC"/>
    <w:rsid w:val="00473436"/>
    <w:rsid w:val="0048389F"/>
    <w:rsid w:val="00492BA1"/>
    <w:rsid w:val="004A23DA"/>
    <w:rsid w:val="004B0BB9"/>
    <w:rsid w:val="004B3EE3"/>
    <w:rsid w:val="004D4F5B"/>
    <w:rsid w:val="004E0563"/>
    <w:rsid w:val="004E7230"/>
    <w:rsid w:val="004F4C6C"/>
    <w:rsid w:val="004F590A"/>
    <w:rsid w:val="00501D09"/>
    <w:rsid w:val="00510799"/>
    <w:rsid w:val="00517137"/>
    <w:rsid w:val="0052525C"/>
    <w:rsid w:val="00541568"/>
    <w:rsid w:val="00542DF5"/>
    <w:rsid w:val="00553D20"/>
    <w:rsid w:val="00557D69"/>
    <w:rsid w:val="00567329"/>
    <w:rsid w:val="00580D4D"/>
    <w:rsid w:val="0058256B"/>
    <w:rsid w:val="005859D7"/>
    <w:rsid w:val="00595E87"/>
    <w:rsid w:val="005F3047"/>
    <w:rsid w:val="006061F0"/>
    <w:rsid w:val="00652E4E"/>
    <w:rsid w:val="00657DD8"/>
    <w:rsid w:val="006A0054"/>
    <w:rsid w:val="006A6095"/>
    <w:rsid w:val="006B1E7B"/>
    <w:rsid w:val="006D5CD7"/>
    <w:rsid w:val="006E7192"/>
    <w:rsid w:val="006E7385"/>
    <w:rsid w:val="00706105"/>
    <w:rsid w:val="00722DFB"/>
    <w:rsid w:val="007333BC"/>
    <w:rsid w:val="007350DC"/>
    <w:rsid w:val="007522BA"/>
    <w:rsid w:val="007549A6"/>
    <w:rsid w:val="00780999"/>
    <w:rsid w:val="007874FC"/>
    <w:rsid w:val="00797D53"/>
    <w:rsid w:val="007A35E5"/>
    <w:rsid w:val="007D0AE0"/>
    <w:rsid w:val="008030FB"/>
    <w:rsid w:val="008075F2"/>
    <w:rsid w:val="00807E17"/>
    <w:rsid w:val="00807EE7"/>
    <w:rsid w:val="008224FA"/>
    <w:rsid w:val="00824606"/>
    <w:rsid w:val="008501CE"/>
    <w:rsid w:val="00855886"/>
    <w:rsid w:val="008660D8"/>
    <w:rsid w:val="00872480"/>
    <w:rsid w:val="00890653"/>
    <w:rsid w:val="00892A8B"/>
    <w:rsid w:val="00893EF2"/>
    <w:rsid w:val="00896765"/>
    <w:rsid w:val="008C6CE9"/>
    <w:rsid w:val="008F3C08"/>
    <w:rsid w:val="00932C82"/>
    <w:rsid w:val="00942238"/>
    <w:rsid w:val="00952944"/>
    <w:rsid w:val="00954F03"/>
    <w:rsid w:val="009651B1"/>
    <w:rsid w:val="00977239"/>
    <w:rsid w:val="0098181F"/>
    <w:rsid w:val="00985B63"/>
    <w:rsid w:val="009957CE"/>
    <w:rsid w:val="009A01AD"/>
    <w:rsid w:val="009A3A4D"/>
    <w:rsid w:val="009A70B5"/>
    <w:rsid w:val="009C48BB"/>
    <w:rsid w:val="009E102D"/>
    <w:rsid w:val="00A07ED5"/>
    <w:rsid w:val="00A14221"/>
    <w:rsid w:val="00A2232B"/>
    <w:rsid w:val="00A30E74"/>
    <w:rsid w:val="00A373C9"/>
    <w:rsid w:val="00A412E3"/>
    <w:rsid w:val="00A415F9"/>
    <w:rsid w:val="00A50462"/>
    <w:rsid w:val="00A53439"/>
    <w:rsid w:val="00A65D07"/>
    <w:rsid w:val="00A9033E"/>
    <w:rsid w:val="00A942C6"/>
    <w:rsid w:val="00AB56E7"/>
    <w:rsid w:val="00AC41FB"/>
    <w:rsid w:val="00AD4C04"/>
    <w:rsid w:val="00B0010C"/>
    <w:rsid w:val="00B067FE"/>
    <w:rsid w:val="00B26D68"/>
    <w:rsid w:val="00B26ED7"/>
    <w:rsid w:val="00B34263"/>
    <w:rsid w:val="00B5520C"/>
    <w:rsid w:val="00B61A05"/>
    <w:rsid w:val="00B6467C"/>
    <w:rsid w:val="00B656B8"/>
    <w:rsid w:val="00B939FA"/>
    <w:rsid w:val="00B95B38"/>
    <w:rsid w:val="00BA1CFD"/>
    <w:rsid w:val="00BA1F74"/>
    <w:rsid w:val="00BA52C6"/>
    <w:rsid w:val="00BA7A89"/>
    <w:rsid w:val="00BC3ADF"/>
    <w:rsid w:val="00BC539E"/>
    <w:rsid w:val="00BF6828"/>
    <w:rsid w:val="00C24301"/>
    <w:rsid w:val="00C34887"/>
    <w:rsid w:val="00C36EA9"/>
    <w:rsid w:val="00C47A48"/>
    <w:rsid w:val="00C71D9A"/>
    <w:rsid w:val="00C82248"/>
    <w:rsid w:val="00C826AE"/>
    <w:rsid w:val="00C86765"/>
    <w:rsid w:val="00C90BC8"/>
    <w:rsid w:val="00CA068D"/>
    <w:rsid w:val="00CB3D25"/>
    <w:rsid w:val="00CC2A66"/>
    <w:rsid w:val="00CF6F4B"/>
    <w:rsid w:val="00D14962"/>
    <w:rsid w:val="00D212D4"/>
    <w:rsid w:val="00D2300A"/>
    <w:rsid w:val="00D2716C"/>
    <w:rsid w:val="00D37118"/>
    <w:rsid w:val="00D61565"/>
    <w:rsid w:val="00D74FE4"/>
    <w:rsid w:val="00DA2161"/>
    <w:rsid w:val="00DA382C"/>
    <w:rsid w:val="00DD07D5"/>
    <w:rsid w:val="00DD150B"/>
    <w:rsid w:val="00E129AB"/>
    <w:rsid w:val="00E22FB2"/>
    <w:rsid w:val="00E279AF"/>
    <w:rsid w:val="00EA1AFE"/>
    <w:rsid w:val="00EA3418"/>
    <w:rsid w:val="00ED051B"/>
    <w:rsid w:val="00EF2A5B"/>
    <w:rsid w:val="00F53E82"/>
    <w:rsid w:val="00F66960"/>
    <w:rsid w:val="00F718D2"/>
    <w:rsid w:val="00F75261"/>
    <w:rsid w:val="00FA732A"/>
    <w:rsid w:val="00FE5FC7"/>
    <w:rsid w:val="00FE754C"/>
    <w:rsid w:val="00FF15E4"/>
    <w:rsid w:val="00FF4C84"/>
    <w:rsid w:val="00FF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CD"/>
    <w:rPr>
      <w:rFonts w:ascii="Times New Roman" w:eastAsia="Times New Roman" w:hAnsi="Times New Roman"/>
    </w:rPr>
  </w:style>
  <w:style w:type="paragraph" w:styleId="2">
    <w:name w:val="heading 2"/>
    <w:basedOn w:val="a"/>
    <w:next w:val="a"/>
    <w:link w:val="20"/>
    <w:uiPriority w:val="99"/>
    <w:qFormat/>
    <w:rsid w:val="001F69CD"/>
    <w:pPr>
      <w:keepNext/>
      <w:ind w:left="709"/>
      <w:outlineLvl w:val="1"/>
    </w:pPr>
    <w:rPr>
      <w:sz w:val="28"/>
      <w:szCs w:val="28"/>
    </w:rPr>
  </w:style>
  <w:style w:type="paragraph" w:styleId="5">
    <w:name w:val="heading 5"/>
    <w:basedOn w:val="a"/>
    <w:next w:val="a"/>
    <w:link w:val="50"/>
    <w:uiPriority w:val="99"/>
    <w:qFormat/>
    <w:rsid w:val="001F69CD"/>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F69CD"/>
    <w:rPr>
      <w:rFonts w:ascii="Times New Roman" w:hAnsi="Times New Roman" w:cs="Times New Roman"/>
      <w:sz w:val="20"/>
      <w:szCs w:val="20"/>
      <w:lang w:eastAsia="ru-RU"/>
    </w:rPr>
  </w:style>
  <w:style w:type="character" w:customStyle="1" w:styleId="50">
    <w:name w:val="Заголовок 5 Знак"/>
    <w:basedOn w:val="a0"/>
    <w:link w:val="5"/>
    <w:uiPriority w:val="99"/>
    <w:semiHidden/>
    <w:locked/>
    <w:rsid w:val="001F69CD"/>
    <w:rPr>
      <w:rFonts w:ascii="Calibri" w:hAnsi="Calibri" w:cs="Calibri"/>
      <w:b/>
      <w:bCs/>
      <w:i/>
      <w:iCs/>
      <w:sz w:val="26"/>
      <w:szCs w:val="26"/>
      <w:lang w:eastAsia="ru-RU"/>
    </w:rPr>
  </w:style>
  <w:style w:type="paragraph" w:styleId="a3">
    <w:name w:val="Balloon Text"/>
    <w:basedOn w:val="a"/>
    <w:link w:val="a4"/>
    <w:uiPriority w:val="99"/>
    <w:semiHidden/>
    <w:rsid w:val="002B18BA"/>
    <w:rPr>
      <w:rFonts w:ascii="Tahoma" w:hAnsi="Tahoma" w:cs="Tahoma"/>
      <w:sz w:val="16"/>
      <w:szCs w:val="16"/>
    </w:rPr>
  </w:style>
  <w:style w:type="character" w:customStyle="1" w:styleId="a4">
    <w:name w:val="Текст выноски Знак"/>
    <w:basedOn w:val="a0"/>
    <w:link w:val="a3"/>
    <w:uiPriority w:val="99"/>
    <w:semiHidden/>
    <w:locked/>
    <w:rsid w:val="002B18BA"/>
    <w:rPr>
      <w:rFonts w:ascii="Tahoma" w:hAnsi="Tahoma" w:cs="Tahoma"/>
      <w:sz w:val="16"/>
      <w:szCs w:val="16"/>
      <w:lang w:eastAsia="ru-RU"/>
    </w:rPr>
  </w:style>
  <w:style w:type="paragraph" w:styleId="a5">
    <w:name w:val="Body Text Indent"/>
    <w:basedOn w:val="a"/>
    <w:link w:val="a6"/>
    <w:uiPriority w:val="99"/>
    <w:rsid w:val="007549A6"/>
    <w:pPr>
      <w:ind w:firstLine="709"/>
      <w:jc w:val="both"/>
    </w:pPr>
    <w:rPr>
      <w:sz w:val="28"/>
      <w:szCs w:val="28"/>
    </w:rPr>
  </w:style>
  <w:style w:type="character" w:customStyle="1" w:styleId="a6">
    <w:name w:val="Основной текст с отступом Знак"/>
    <w:basedOn w:val="a0"/>
    <w:link w:val="a5"/>
    <w:uiPriority w:val="99"/>
    <w:locked/>
    <w:rsid w:val="007549A6"/>
    <w:rPr>
      <w:rFonts w:ascii="Times New Roman" w:hAnsi="Times New Roman" w:cs="Times New Roman"/>
      <w:sz w:val="20"/>
      <w:szCs w:val="20"/>
      <w:lang w:eastAsia="ru-RU"/>
    </w:rPr>
  </w:style>
  <w:style w:type="paragraph" w:styleId="a7">
    <w:name w:val="footer"/>
    <w:basedOn w:val="a"/>
    <w:link w:val="a8"/>
    <w:uiPriority w:val="99"/>
    <w:rsid w:val="007549A6"/>
    <w:pPr>
      <w:tabs>
        <w:tab w:val="center" w:pos="4153"/>
        <w:tab w:val="right" w:pos="8306"/>
      </w:tabs>
    </w:pPr>
  </w:style>
  <w:style w:type="character" w:customStyle="1" w:styleId="a8">
    <w:name w:val="Нижний колонтитул Знак"/>
    <w:basedOn w:val="a0"/>
    <w:link w:val="a7"/>
    <w:uiPriority w:val="99"/>
    <w:locked/>
    <w:rsid w:val="007549A6"/>
    <w:rPr>
      <w:rFonts w:ascii="Times New Roman" w:hAnsi="Times New Roman" w:cs="Times New Roman"/>
      <w:sz w:val="20"/>
      <w:szCs w:val="20"/>
      <w:lang w:eastAsia="ru-RU"/>
    </w:rPr>
  </w:style>
  <w:style w:type="character" w:styleId="a9">
    <w:name w:val="Hyperlink"/>
    <w:basedOn w:val="a0"/>
    <w:uiPriority w:val="99"/>
    <w:rsid w:val="007549A6"/>
    <w:rPr>
      <w:color w:val="0000FF"/>
      <w:u w:val="single"/>
    </w:rPr>
  </w:style>
  <w:style w:type="paragraph" w:styleId="3">
    <w:name w:val="Body Text 3"/>
    <w:basedOn w:val="a"/>
    <w:link w:val="30"/>
    <w:uiPriority w:val="99"/>
    <w:rsid w:val="007549A6"/>
    <w:pPr>
      <w:spacing w:after="120"/>
    </w:pPr>
    <w:rPr>
      <w:sz w:val="16"/>
      <w:szCs w:val="16"/>
    </w:rPr>
  </w:style>
  <w:style w:type="character" w:customStyle="1" w:styleId="30">
    <w:name w:val="Основной текст 3 Знак"/>
    <w:basedOn w:val="a0"/>
    <w:link w:val="3"/>
    <w:uiPriority w:val="99"/>
    <w:locked/>
    <w:rsid w:val="007549A6"/>
    <w:rPr>
      <w:rFonts w:ascii="Times New Roman" w:hAnsi="Times New Roman" w:cs="Times New Roman"/>
      <w:sz w:val="16"/>
      <w:szCs w:val="16"/>
    </w:rPr>
  </w:style>
  <w:style w:type="table" w:styleId="aa">
    <w:name w:val="Table Grid"/>
    <w:basedOn w:val="a1"/>
    <w:uiPriority w:val="59"/>
    <w:rsid w:val="007549A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826AE"/>
    <w:pPr>
      <w:tabs>
        <w:tab w:val="center" w:pos="4677"/>
        <w:tab w:val="right" w:pos="9355"/>
      </w:tabs>
    </w:pPr>
  </w:style>
  <w:style w:type="character" w:customStyle="1" w:styleId="ac">
    <w:name w:val="Верхний колонтитул Знак"/>
    <w:basedOn w:val="a0"/>
    <w:link w:val="ab"/>
    <w:uiPriority w:val="99"/>
    <w:semiHidden/>
    <w:locked/>
    <w:rsid w:val="00B26ED7"/>
    <w:rPr>
      <w:rFonts w:ascii="Times New Roman" w:hAnsi="Times New Roman" w:cs="Times New Roman"/>
      <w:sz w:val="20"/>
      <w:szCs w:val="20"/>
    </w:rPr>
  </w:style>
  <w:style w:type="paragraph" w:customStyle="1" w:styleId="ConsTitle">
    <w:name w:val="ConsTitle"/>
    <w:rsid w:val="008C6CE9"/>
    <w:pPr>
      <w:autoSpaceDE w:val="0"/>
      <w:autoSpaceDN w:val="0"/>
      <w:adjustRightInd w:val="0"/>
      <w:ind w:right="19772"/>
    </w:pPr>
    <w:rPr>
      <w:rFonts w:ascii="Arial" w:eastAsia="Times New Roman" w:hAnsi="Arial" w:cs="Arial"/>
      <w:b/>
      <w:bCs/>
      <w:sz w:val="32"/>
      <w:szCs w:val="32"/>
    </w:rPr>
  </w:style>
  <w:style w:type="paragraph" w:styleId="ad">
    <w:name w:val="List Paragraph"/>
    <w:basedOn w:val="a"/>
    <w:uiPriority w:val="34"/>
    <w:qFormat/>
    <w:rsid w:val="00FA732A"/>
    <w:pPr>
      <w:ind w:left="720"/>
      <w:contextualSpacing/>
    </w:pPr>
  </w:style>
  <w:style w:type="paragraph" w:styleId="ae">
    <w:name w:val="Normal (Web)"/>
    <w:basedOn w:val="a"/>
    <w:uiPriority w:val="99"/>
    <w:rsid w:val="008660D8"/>
    <w:pPr>
      <w:spacing w:before="100" w:beforeAutospacing="1" w:after="100" w:afterAutospacing="1"/>
    </w:pPr>
    <w:rPr>
      <w:sz w:val="24"/>
      <w:szCs w:val="24"/>
    </w:rPr>
  </w:style>
  <w:style w:type="character" w:customStyle="1" w:styleId="apple-converted-space">
    <w:name w:val="apple-converted-space"/>
    <w:basedOn w:val="a0"/>
    <w:rsid w:val="00E22F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F3AEFD4E3C3BDC57B7426E3B591D3F29906A8884FAFFB8A0503FC70B9321604067282A353GBH" TargetMode="External"/><Relationship Id="rId13" Type="http://schemas.openxmlformats.org/officeDocument/2006/relationships/hyperlink" Target="consultantplus://offline/ref=25BF3AEFD4E3C3BDC57B7426E3B591D3F29900AF8B4EAFFB8A0503FC705BG9H" TargetMode="External"/><Relationship Id="rId18" Type="http://schemas.openxmlformats.org/officeDocument/2006/relationships/hyperlink" Target="consultantplus://offline/ref=25BF3AEFD4E3C3BDC57B7426E3B591D3F29906A8884FAFFB8A0503FC70B932160406728FAA53GBH" TargetMode="External"/><Relationship Id="rId26" Type="http://schemas.openxmlformats.org/officeDocument/2006/relationships/hyperlink" Target="consultantplus://offline/ref=25BF3AEFD4E3C3BDC57B7426E3B591D3F29906A8884BAFFB8A0503FC705BG9H" TargetMode="External"/><Relationship Id="rId39" Type="http://schemas.openxmlformats.org/officeDocument/2006/relationships/hyperlink" Target="consultantplus://offline/ref=25BF3AEFD4E3C3BDC57B7426E3B591D3F29906A8884BAFFB8A0503FC705BG9H" TargetMode="External"/><Relationship Id="rId3" Type="http://schemas.openxmlformats.org/officeDocument/2006/relationships/styles" Target="styles.xml"/><Relationship Id="rId21" Type="http://schemas.openxmlformats.org/officeDocument/2006/relationships/hyperlink" Target="consultantplus://offline/ref=25BF3AEFD4E3C3BDC57B7426E3B591D3F29906A8884FAFFB8A0503FC70B9321604067282A453G0H" TargetMode="External"/><Relationship Id="rId34" Type="http://schemas.openxmlformats.org/officeDocument/2006/relationships/hyperlink" Target="consultantplus://offline/ref=25BF3AEFD4E3C3BDC57B7426E3B591D3F29906A8884FAFFB8A0503FC70B9321604067283AB53GBH"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5BF3AEFD4E3C3BDC57B7426E3B591D3F29900AF8B4EAFFB8A0503FC70B9321604067286A233A22C58G4H" TargetMode="External"/><Relationship Id="rId17" Type="http://schemas.openxmlformats.org/officeDocument/2006/relationships/hyperlink" Target="consultantplus://offline/ref=25BF3AEFD4E3C3BDC57B7426E3B591D3F29906A8884FAFFB8A0503FC70B932160406728FAA53G4H" TargetMode="External"/><Relationship Id="rId25" Type="http://schemas.openxmlformats.org/officeDocument/2006/relationships/hyperlink" Target="consultantplus://offline/ref=25BF3AEFD4E3C3BDC57B7426E3B591D3F29906A8884BAFFB8A0503FC705BG9H" TargetMode="External"/><Relationship Id="rId33" Type="http://schemas.openxmlformats.org/officeDocument/2006/relationships/hyperlink" Target="consultantplus://offline/ref=25BF3AEFD4E3C3BDC57B7426E3B591D3F29906A8884FAFFB8A0503FC70B9321604067283A553G3H" TargetMode="External"/><Relationship Id="rId38" Type="http://schemas.openxmlformats.org/officeDocument/2006/relationships/hyperlink" Target="consultantplus://offline/ref=25BF3AEFD4E3C3BDC57B7426E3B591D3F29906A8884BAFFB8A0503FC705BG9H" TargetMode="External"/><Relationship Id="rId2" Type="http://schemas.openxmlformats.org/officeDocument/2006/relationships/numbering" Target="numbering.xml"/><Relationship Id="rId16" Type="http://schemas.openxmlformats.org/officeDocument/2006/relationships/hyperlink" Target="consultantplus://offline/ref=25BF3AEFD4E3C3BDC57B7426E3B591D3F29906A8884FAFFB8A0503FC705BG9H" TargetMode="External"/><Relationship Id="rId20" Type="http://schemas.openxmlformats.org/officeDocument/2006/relationships/hyperlink" Target="consultantplus://offline/ref=25BF3AEFD4E3C3BDC57B7426E3B591D3F29906A8884FAFFB8A0503FC70B9321604067283A553GBH" TargetMode="External"/><Relationship Id="rId29" Type="http://schemas.openxmlformats.org/officeDocument/2006/relationships/hyperlink" Target="consultantplus://offline/ref=25BF3AEFD4E3C3BDC57B7426E3B591D3F29900AF8B4EAFFB8A0503FC705BG9H" TargetMode="External"/><Relationship Id="rId41" Type="http://schemas.openxmlformats.org/officeDocument/2006/relationships/hyperlink" Target="consultantplus://offline/ref=25BF3AEFD4E3C3BDC57B7426E3B591D3F29906A8884BAFFB8A0503FC705BG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BF3AEFD4E3C3BDC57B7426E3B591D3F29900AF8B4EAFFB8A0503FC705BG9H" TargetMode="External"/><Relationship Id="rId24" Type="http://schemas.openxmlformats.org/officeDocument/2006/relationships/hyperlink" Target="consultantplus://offline/ref=25BF3AEFD4E3C3BDC57B7426E3B591D3F29906A8884FAFFB8A0503FC70B9321604067282A253G0H" TargetMode="External"/><Relationship Id="rId32" Type="http://schemas.openxmlformats.org/officeDocument/2006/relationships/hyperlink" Target="consultantplus://offline/ref=25BF3AEFD4E3C3BDC57B7426E3B591D3F29906A8884FAFFB8A0503FC705BG9H" TargetMode="External"/><Relationship Id="rId37" Type="http://schemas.openxmlformats.org/officeDocument/2006/relationships/hyperlink" Target="consultantplus://offline/ref=25BF3AEFD4E3C3BDC57B7426E3B591D3F29906A8884FAFFB8A0503FC70B9321604067282A253G0H" TargetMode="External"/><Relationship Id="rId40" Type="http://schemas.openxmlformats.org/officeDocument/2006/relationships/hyperlink" Target="consultantplus://offline/ref=25BF3AEFD4E3C3BDC57B7426E3B591D3F29906A8884BAFFB8A0503FC705BG9H" TargetMode="External"/><Relationship Id="rId5" Type="http://schemas.openxmlformats.org/officeDocument/2006/relationships/webSettings" Target="webSettings.xml"/><Relationship Id="rId15" Type="http://schemas.openxmlformats.org/officeDocument/2006/relationships/hyperlink" Target="consultantplus://offline/ref=25BF3AEFD4E3C3BDC57B7426E3B591D3F29906A8884FAFFB8A0503FC70B9321604067282A053G2H" TargetMode="External"/><Relationship Id="rId23" Type="http://schemas.openxmlformats.org/officeDocument/2006/relationships/hyperlink" Target="consultantplus://offline/ref=25BF3AEFD4E3C3BDC57B7426E3B591D3F29906A8884FAFFB8A0503FC70B9321604067282A253G3H" TargetMode="External"/><Relationship Id="rId28" Type="http://schemas.openxmlformats.org/officeDocument/2006/relationships/hyperlink" Target="consultantplus://offline/ref=25BF3AEFD4E3C3BDC57B7426E3B591D3F29B07AF8A4DAFFB8A0503FC705BG9H" TargetMode="External"/><Relationship Id="rId36" Type="http://schemas.openxmlformats.org/officeDocument/2006/relationships/hyperlink" Target="consultantplus://offline/ref=25BF3AEFD4E3C3BDC57B7426E3B591D3F29906A8884FAFFB8A0503FC70B9321604067282A253G3H" TargetMode="External"/><Relationship Id="rId10" Type="http://schemas.openxmlformats.org/officeDocument/2006/relationships/hyperlink" Target="consultantplus://offline/ref=25BF3AEFD4E3C3BDC57B6A2BF5D9CED6F5955EA78E47A7A8D65A58A127B0384143492BC4E63EA32D8615D552GFH" TargetMode="External"/><Relationship Id="rId19" Type="http://schemas.openxmlformats.org/officeDocument/2006/relationships/hyperlink" Target="consultantplus://offline/ref=25BF3AEFD4E3C3BDC57B7426E3B591D3F29906A8884FAFFB8A0503FC70B9321604067283A553G3H" TargetMode="External"/><Relationship Id="rId31" Type="http://schemas.openxmlformats.org/officeDocument/2006/relationships/hyperlink" Target="consultantplus://offline/ref=25BF3AEFD4E3C3BDC57B7426E3B591D3F29906A8884FAFFB8A0503FC70B9321604067282A053G2H" TargetMode="External"/><Relationship Id="rId4" Type="http://schemas.openxmlformats.org/officeDocument/2006/relationships/settings" Target="settings.xml"/><Relationship Id="rId9" Type="http://schemas.openxmlformats.org/officeDocument/2006/relationships/hyperlink" Target="consultantplus://offline/ref=25BF3AEFD4E3C3BDC57B7426E3B591D3F29906A98E4FAFFB8A0503FC705BG9H" TargetMode="External"/><Relationship Id="rId14" Type="http://schemas.openxmlformats.org/officeDocument/2006/relationships/hyperlink" Target="consultantplus://offline/ref=25BF3AEFD4E3C3BDC57B7426E3B591D3F29906A8884FAFFB8A0503FC70B9321604067282A053G3H" TargetMode="External"/><Relationship Id="rId22" Type="http://schemas.openxmlformats.org/officeDocument/2006/relationships/hyperlink" Target="consultantplus://offline/ref=25BF3AEFD4E3C3BDC57B7426E3B591D3F29906A8884FAFFB8A0503FC70B9321604067283AB53GBH" TargetMode="External"/><Relationship Id="rId27" Type="http://schemas.openxmlformats.org/officeDocument/2006/relationships/footer" Target="footer1.xml"/><Relationship Id="rId30" Type="http://schemas.openxmlformats.org/officeDocument/2006/relationships/hyperlink" Target="consultantplus://offline/ref=25BF3AEFD4E3C3BDC57B7426E3B591D3F29906A8884FAFFB8A0503FC70B9321604067282A053G3H" TargetMode="External"/><Relationship Id="rId35" Type="http://schemas.openxmlformats.org/officeDocument/2006/relationships/hyperlink" Target="consultantplus://offline/ref=25BF3AEFD4E3C3BDC57B7426E3B591D3F29906A8884BAFFB8A0503FC705BG9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FB69-38A8-414B-9A9A-0E3009C7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админстрация</Company>
  <LinksUpToDate>false</LinksUpToDate>
  <CharactersWithSpaces>51074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User</cp:lastModifiedBy>
  <cp:revision>20</cp:revision>
  <cp:lastPrinted>2002-09-19T20:22:00Z</cp:lastPrinted>
  <dcterms:created xsi:type="dcterms:W3CDTF">2015-04-30T05:27:00Z</dcterms:created>
  <dcterms:modified xsi:type="dcterms:W3CDTF">2016-03-10T08:32:00Z</dcterms:modified>
</cp:coreProperties>
</file>