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Волошинского</w:t>
      </w:r>
      <w:proofErr w:type="spellEnd"/>
      <w:r w:rsidRPr="009E6CD5">
        <w:rPr>
          <w:sz w:val="28"/>
          <w:szCs w:val="28"/>
        </w:rPr>
        <w:t xml:space="preserve">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1F4DA4" w:rsidP="003C6CFA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45587">
        <w:rPr>
          <w:sz w:val="28"/>
          <w:szCs w:val="28"/>
        </w:rPr>
        <w:t>.04</w:t>
      </w:r>
      <w:r w:rsidR="003C6CFA" w:rsidRPr="009E6CD5">
        <w:rPr>
          <w:sz w:val="28"/>
          <w:szCs w:val="28"/>
        </w:rPr>
        <w:t>.201</w:t>
      </w:r>
      <w:r w:rsidR="000155EA">
        <w:rPr>
          <w:sz w:val="28"/>
          <w:szCs w:val="28"/>
        </w:rPr>
        <w:t>9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46</w:t>
      </w:r>
      <w:r w:rsidR="003C6CFA" w:rsidRPr="009E6CD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E40589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</w:t>
      </w:r>
      <w:proofErr w:type="spellStart"/>
      <w:r w:rsidR="000E4B22">
        <w:rPr>
          <w:rFonts w:ascii="Times New Roman" w:hAnsi="Times New Roman" w:cs="Times New Roman"/>
          <w:b w:val="0"/>
          <w:iCs/>
          <w:sz w:val="28"/>
        </w:rPr>
        <w:t>Волошинского</w:t>
      </w:r>
      <w:proofErr w:type="spellEnd"/>
      <w:r w:rsidR="000E4B22">
        <w:rPr>
          <w:rFonts w:ascii="Times New Roman" w:hAnsi="Times New Roman" w:cs="Times New Roman"/>
          <w:b w:val="0"/>
          <w:iCs/>
          <w:sz w:val="28"/>
        </w:rPr>
        <w:t xml:space="preserve">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589" w:rsidRPr="00E40589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405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0155EA" w:rsidP="003C6C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27.08.2013 № 49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3C6CFA"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</w:t>
      </w:r>
      <w:proofErr w:type="spellStart"/>
      <w:r w:rsidR="000E4B22" w:rsidRPr="000155EA">
        <w:rPr>
          <w:sz w:val="28"/>
          <w:szCs w:val="28"/>
        </w:rPr>
        <w:t>Волошинского</w:t>
      </w:r>
      <w:proofErr w:type="spellEnd"/>
      <w:r w:rsidR="000E4B22" w:rsidRPr="000155EA">
        <w:rPr>
          <w:sz w:val="28"/>
          <w:szCs w:val="28"/>
        </w:rPr>
        <w:t xml:space="preserve"> сельского поселения</w:t>
      </w:r>
      <w:r w:rsidR="003C6CFA" w:rsidRPr="000155EA">
        <w:rPr>
          <w:sz w:val="28"/>
          <w:szCs w:val="28"/>
        </w:rPr>
        <w:t xml:space="preserve"> </w:t>
      </w:r>
      <w:r w:rsidR="003C6CFA" w:rsidRPr="00E40589">
        <w:rPr>
          <w:sz w:val="28"/>
          <w:szCs w:val="28"/>
        </w:rPr>
        <w:t>«</w:t>
      </w:r>
      <w:r w:rsidR="00E40589" w:rsidRPr="00E40589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0155EA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740528" w:rsidRDefault="00740528" w:rsidP="003C6CFA">
      <w:pPr>
        <w:jc w:val="right"/>
      </w:pPr>
    </w:p>
    <w:p w:rsidR="00740528" w:rsidRDefault="00740528" w:rsidP="003C6CFA">
      <w:pPr>
        <w:jc w:val="right"/>
      </w:pPr>
    </w:p>
    <w:p w:rsidR="00740528" w:rsidRDefault="00740528" w:rsidP="003C6CFA">
      <w:pPr>
        <w:jc w:val="right"/>
      </w:pPr>
    </w:p>
    <w:p w:rsidR="00740528" w:rsidRDefault="00740528" w:rsidP="003C6CFA">
      <w:pPr>
        <w:jc w:val="right"/>
      </w:pPr>
    </w:p>
    <w:p w:rsidR="003C6CFA" w:rsidRDefault="003C6CFA" w:rsidP="003C6CFA">
      <w:pPr>
        <w:jc w:val="right"/>
      </w:pPr>
    </w:p>
    <w:p w:rsidR="000E4B22" w:rsidRDefault="000E4B22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4B22" w:rsidRDefault="000E4B22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4B22" w:rsidRDefault="000E4B22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D52A8" w:rsidRDefault="002D52A8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D52A8" w:rsidRDefault="002D52A8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D52A8" w:rsidRDefault="002D52A8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155EA" w:rsidRDefault="000155EA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4B22" w:rsidRPr="007572AD" w:rsidRDefault="006A7CF9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</w:t>
      </w:r>
      <w:proofErr w:type="spellStart"/>
      <w:r w:rsidRPr="007572AD">
        <w:rPr>
          <w:rFonts w:ascii="Times New Roman" w:hAnsi="Times New Roman" w:cs="Times New Roman"/>
        </w:rPr>
        <w:t>Волошинского</w:t>
      </w:r>
      <w:proofErr w:type="spellEnd"/>
      <w:r w:rsidRPr="007572AD">
        <w:rPr>
          <w:rFonts w:ascii="Times New Roman" w:hAnsi="Times New Roman" w:cs="Times New Roman"/>
        </w:rPr>
        <w:t xml:space="preserve"> </w:t>
      </w:r>
    </w:p>
    <w:p w:rsidR="006A7CF9" w:rsidRPr="007572AD" w:rsidRDefault="000E4B22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1F4DA4">
        <w:rPr>
          <w:rFonts w:ascii="Times New Roman" w:hAnsi="Times New Roman" w:cs="Times New Roman"/>
        </w:rPr>
        <w:t xml:space="preserve"> 04.</w:t>
      </w:r>
      <w:r w:rsidR="00345587" w:rsidRPr="007572AD">
        <w:rPr>
          <w:rFonts w:ascii="Times New Roman" w:hAnsi="Times New Roman" w:cs="Times New Roman"/>
        </w:rPr>
        <w:t>04.</w:t>
      </w:r>
      <w:r w:rsidR="000155EA" w:rsidRPr="007572AD">
        <w:rPr>
          <w:rFonts w:ascii="Times New Roman" w:hAnsi="Times New Roman" w:cs="Times New Roman"/>
        </w:rPr>
        <w:t>2019</w:t>
      </w:r>
      <w:r w:rsidRPr="007572AD">
        <w:rPr>
          <w:rFonts w:ascii="Times New Roman" w:hAnsi="Times New Roman" w:cs="Times New Roman"/>
        </w:rPr>
        <w:t>г №</w:t>
      </w:r>
      <w:r w:rsidR="001F4DA4">
        <w:rPr>
          <w:rFonts w:ascii="Times New Roman" w:hAnsi="Times New Roman" w:cs="Times New Roman"/>
        </w:rPr>
        <w:t xml:space="preserve"> 46</w:t>
      </w:r>
      <w:r w:rsidR="006A7CF9" w:rsidRPr="007572AD">
        <w:rPr>
          <w:rFonts w:ascii="Times New Roman" w:hAnsi="Times New Roman" w:cs="Times New Roman"/>
        </w:rPr>
        <w:br/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7572AD">
        <w:rPr>
          <w:b/>
          <w:color w:val="000000"/>
          <w:spacing w:val="-2"/>
          <w:sz w:val="24"/>
          <w:szCs w:val="24"/>
        </w:rPr>
        <w:t xml:space="preserve">ОТЧЕТ </w:t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color w:val="000000"/>
          <w:spacing w:val="-1"/>
          <w:sz w:val="24"/>
          <w:szCs w:val="24"/>
        </w:rPr>
      </w:pPr>
      <w:r w:rsidRPr="007572AD">
        <w:rPr>
          <w:b/>
          <w:color w:val="000000"/>
          <w:spacing w:val="-1"/>
          <w:sz w:val="24"/>
          <w:szCs w:val="24"/>
        </w:rPr>
        <w:t xml:space="preserve">о </w:t>
      </w:r>
      <w:r w:rsidR="000E4B22" w:rsidRPr="007572AD">
        <w:rPr>
          <w:b/>
          <w:color w:val="000000"/>
          <w:spacing w:val="-1"/>
          <w:sz w:val="24"/>
          <w:szCs w:val="24"/>
        </w:rPr>
        <w:t xml:space="preserve">реализации муниципальной программы </w:t>
      </w:r>
      <w:proofErr w:type="spellStart"/>
      <w:r w:rsidR="000E4B22" w:rsidRPr="007572AD">
        <w:rPr>
          <w:b/>
          <w:color w:val="000000"/>
          <w:spacing w:val="-1"/>
          <w:sz w:val="24"/>
          <w:szCs w:val="24"/>
        </w:rPr>
        <w:t>Волошинского</w:t>
      </w:r>
      <w:proofErr w:type="spellEnd"/>
      <w:r w:rsidR="000E4B22" w:rsidRPr="007572AD">
        <w:rPr>
          <w:b/>
          <w:color w:val="000000"/>
          <w:spacing w:val="-1"/>
          <w:sz w:val="24"/>
          <w:szCs w:val="24"/>
        </w:rPr>
        <w:t xml:space="preserve"> сельского поселения</w:t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sz w:val="24"/>
          <w:szCs w:val="24"/>
        </w:rPr>
      </w:pPr>
      <w:r w:rsidRPr="007572AD">
        <w:rPr>
          <w:b/>
          <w:sz w:val="24"/>
          <w:szCs w:val="24"/>
        </w:rPr>
        <w:t>«</w:t>
      </w:r>
      <w:r w:rsidR="008446A3">
        <w:rPr>
          <w:b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72AD">
        <w:rPr>
          <w:b/>
          <w:sz w:val="24"/>
          <w:szCs w:val="24"/>
        </w:rPr>
        <w:t>» за 201</w:t>
      </w:r>
      <w:r w:rsidR="007572AD" w:rsidRPr="007572AD">
        <w:rPr>
          <w:b/>
          <w:sz w:val="24"/>
          <w:szCs w:val="24"/>
        </w:rPr>
        <w:t>8</w:t>
      </w:r>
      <w:r w:rsidRPr="007572AD">
        <w:rPr>
          <w:b/>
          <w:sz w:val="24"/>
          <w:szCs w:val="24"/>
        </w:rPr>
        <w:t xml:space="preserve"> год</w:t>
      </w:r>
    </w:p>
    <w:p w:rsidR="006A7CF9" w:rsidRPr="007572AD" w:rsidRDefault="006A7CF9" w:rsidP="00DB24AE">
      <w:pPr>
        <w:shd w:val="clear" w:color="auto" w:fill="FFFFFF"/>
        <w:spacing w:line="360" w:lineRule="auto"/>
        <w:ind w:right="-2"/>
        <w:jc w:val="center"/>
        <w:rPr>
          <w:b/>
          <w:color w:val="000000"/>
          <w:spacing w:val="1"/>
          <w:sz w:val="24"/>
          <w:szCs w:val="24"/>
        </w:rPr>
      </w:pPr>
      <w:r w:rsidRPr="007572AD">
        <w:rPr>
          <w:b/>
          <w:color w:val="000000"/>
          <w:spacing w:val="1"/>
          <w:sz w:val="24"/>
          <w:szCs w:val="24"/>
        </w:rPr>
        <w:t>по состоянию на « 01 » января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4"/>
          <w:sz w:val="24"/>
          <w:szCs w:val="24"/>
        </w:rPr>
        <w:t>20</w:t>
      </w:r>
      <w:r w:rsidRPr="007572AD">
        <w:rPr>
          <w:b/>
          <w:color w:val="000000"/>
          <w:sz w:val="24"/>
          <w:szCs w:val="24"/>
        </w:rPr>
        <w:t>1</w:t>
      </w:r>
      <w:r w:rsidR="007572AD" w:rsidRPr="007572AD">
        <w:rPr>
          <w:b/>
          <w:color w:val="000000"/>
          <w:sz w:val="24"/>
          <w:szCs w:val="24"/>
        </w:rPr>
        <w:t>9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1"/>
          <w:sz w:val="24"/>
          <w:szCs w:val="24"/>
        </w:rPr>
        <w:t>года</w:t>
      </w:r>
    </w:p>
    <w:tbl>
      <w:tblPr>
        <w:tblW w:w="98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5"/>
        <w:gridCol w:w="901"/>
        <w:gridCol w:w="354"/>
        <w:gridCol w:w="1007"/>
        <w:gridCol w:w="8"/>
        <w:gridCol w:w="1011"/>
        <w:gridCol w:w="1017"/>
        <w:gridCol w:w="7"/>
        <w:gridCol w:w="1138"/>
        <w:gridCol w:w="922"/>
        <w:gridCol w:w="9"/>
        <w:gridCol w:w="1119"/>
        <w:gridCol w:w="1199"/>
        <w:gridCol w:w="871"/>
        <w:gridCol w:w="27"/>
      </w:tblGrid>
      <w:tr w:rsidR="006A7CF9" w:rsidRPr="005B7615" w:rsidTr="008446A3">
        <w:trPr>
          <w:gridAfter w:val="1"/>
          <w:wAfter w:w="27" w:type="dxa"/>
          <w:trHeight w:hRule="exact" w:val="940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z w:val="17"/>
                <w:szCs w:val="17"/>
              </w:rPr>
              <w:t>№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proofErr w:type="spellStart"/>
            <w:proofErr w:type="gramStart"/>
            <w:r w:rsidRPr="005B7615">
              <w:rPr>
                <w:color w:val="000000"/>
                <w:spacing w:val="-5"/>
                <w:sz w:val="17"/>
                <w:szCs w:val="17"/>
              </w:rPr>
              <w:t>п</w:t>
            </w:r>
            <w:proofErr w:type="spellEnd"/>
            <w:proofErr w:type="gramEnd"/>
            <w:r w:rsidRPr="005B7615">
              <w:rPr>
                <w:color w:val="000000"/>
                <w:spacing w:val="-5"/>
                <w:sz w:val="17"/>
                <w:szCs w:val="17"/>
              </w:rPr>
              <w:t>/и</w:t>
            </w:r>
            <w:r w:rsidRPr="005B7615">
              <w:t xml:space="preserve"> </w:t>
            </w: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Наимено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  <w:t xml:space="preserve">вание 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t>меро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приятия</w:t>
            </w:r>
            <w:r w:rsidRPr="005B7615">
              <w:t xml:space="preserve"> </w:t>
            </w: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gramStart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Категория </w:t>
            </w:r>
            <w:r w:rsidRPr="005B7615">
              <w:rPr>
                <w:color w:val="000000"/>
                <w:sz w:val="18"/>
                <w:szCs w:val="18"/>
              </w:rPr>
              <w:t xml:space="preserve">расходов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(капитальные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вложения,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НИОКР,</w:t>
            </w:r>
            <w:r w:rsidRPr="005B7615">
              <w:t xml:space="preserve"> </w:t>
            </w:r>
            <w:proofErr w:type="gramEnd"/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Сроки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выполнения</w:t>
            </w:r>
            <w:r w:rsidRPr="005B7615">
              <w:t xml:space="preserve"> </w:t>
            </w: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Муниципа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льный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5B7615">
              <w:rPr>
                <w:color w:val="000000"/>
                <w:spacing w:val="4"/>
                <w:sz w:val="18"/>
                <w:szCs w:val="18"/>
              </w:rPr>
              <w:t xml:space="preserve">заказчик </w:t>
            </w:r>
            <w:proofErr w:type="gramStart"/>
            <w:r w:rsidRPr="005B7615">
              <w:rPr>
                <w:color w:val="000000"/>
                <w:spacing w:val="4"/>
                <w:sz w:val="18"/>
                <w:szCs w:val="18"/>
              </w:rPr>
              <w:t>-</w:t>
            </w:r>
            <w:r w:rsidRPr="005B761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5B7615">
              <w:rPr>
                <w:color w:val="000000"/>
                <w:sz w:val="18"/>
                <w:szCs w:val="18"/>
              </w:rPr>
              <w:t xml:space="preserve">лавный </w:t>
            </w: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распоряди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>-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14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Источники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вания</w:t>
            </w:r>
            <w:r w:rsidRPr="005B7615"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Уточнен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  <w:t xml:space="preserve">ный план </w:t>
            </w:r>
            <w:r w:rsidRPr="005B7615">
              <w:rPr>
                <w:color w:val="000000"/>
                <w:spacing w:val="-7"/>
                <w:sz w:val="18"/>
                <w:szCs w:val="18"/>
              </w:rPr>
              <w:t xml:space="preserve">бюджетных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ассигно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4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Фактически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z w:val="18"/>
                <w:szCs w:val="18"/>
              </w:rPr>
              <w:t xml:space="preserve">доведено </w:t>
            </w:r>
            <w:r w:rsidRPr="005B7615">
              <w:rPr>
                <w:color w:val="000000"/>
                <w:spacing w:val="1"/>
                <w:sz w:val="18"/>
                <w:szCs w:val="18"/>
              </w:rPr>
              <w:t xml:space="preserve">объемов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softHyphen/>
              <w:t xml:space="preserve">вания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до</w:t>
            </w:r>
            <w:proofErr w:type="gramEnd"/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Исполнено </w:t>
            </w:r>
            <w:r w:rsidRPr="005B7615">
              <w:rPr>
                <w:color w:val="000000"/>
                <w:sz w:val="18"/>
                <w:szCs w:val="18"/>
              </w:rPr>
              <w:t xml:space="preserve">(кассовые расходы)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Причины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неиспол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нения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 xml:space="preserve">плана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бюджет-</w:t>
            </w:r>
            <w:r w:rsidRPr="005B7615">
              <w:t xml:space="preserve"> </w:t>
            </w:r>
          </w:p>
        </w:tc>
      </w:tr>
      <w:tr w:rsidR="006A7CF9" w:rsidRPr="005B7615" w:rsidTr="008446A3">
        <w:trPr>
          <w:gridAfter w:val="1"/>
          <w:wAfter w:w="27" w:type="dxa"/>
          <w:trHeight w:hRule="exact" w:val="855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86" w:right="79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прочие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расходы)</w:t>
            </w:r>
            <w:r w:rsidRPr="005B7615">
              <w:t xml:space="preserve"> </w:t>
            </w: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2"/>
                <w:sz w:val="18"/>
                <w:szCs w:val="18"/>
              </w:rPr>
              <w:t>тель</w:t>
            </w:r>
            <w:proofErr w:type="spellEnd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 средств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бюджета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поселения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ind w:left="43" w:right="29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на теку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 xml:space="preserve">щий год (тыс.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рублей)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получателей средств бюджета поселения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за</w:t>
            </w:r>
            <w:proofErr w:type="gramEnd"/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ных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 ассигно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</w:tr>
      <w:tr w:rsidR="006A7CF9" w:rsidRPr="005B7615" w:rsidTr="008446A3">
        <w:trPr>
          <w:gridAfter w:val="1"/>
          <w:wAfter w:w="27" w:type="dxa"/>
          <w:trHeight w:hRule="exact" w:val="169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отчетный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gridAfter w:val="1"/>
          <w:wAfter w:w="27" w:type="dxa"/>
          <w:trHeight w:hRule="exact" w:val="353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5B7615">
              <w:rPr>
                <w:color w:val="000000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gridAfter w:val="1"/>
          <w:wAfter w:w="27" w:type="dxa"/>
          <w:trHeight w:hRule="exact" w:val="183"/>
        </w:trPr>
        <w:tc>
          <w:tcPr>
            <w:tcW w:w="305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gridSpan w:val="3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8"/>
                <w:w w:val="13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ind w:left="403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8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A7CF9" w:rsidRPr="005B7615" w:rsidTr="008446A3">
        <w:trPr>
          <w:gridAfter w:val="1"/>
          <w:wAfter w:w="27" w:type="dxa"/>
          <w:trHeight w:hRule="exact" w:val="295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4305" w:type="dxa"/>
            <w:gridSpan w:val="7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Всего по Программе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4E50E7" w:rsidRDefault="008446A3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4E50E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E50E7" w:rsidRDefault="008446A3" w:rsidP="000E4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gridAfter w:val="1"/>
          <w:wAfter w:w="27" w:type="dxa"/>
          <w:trHeight w:hRule="exact" w:val="355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305" w:type="dxa"/>
            <w:gridSpan w:val="7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trHeight w:hRule="exact" w:val="293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298" w:type="dxa"/>
            <w:gridSpan w:val="6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202" w:lineRule="exact"/>
              <w:ind w:right="180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365"/>
        </w:trPr>
        <w:tc>
          <w:tcPr>
            <w:tcW w:w="305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4298" w:type="dxa"/>
            <w:gridSpan w:val="6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302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 xml:space="preserve">местный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8446A3">
        <w:trPr>
          <w:trHeight w:hRule="exact" w:val="542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298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58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1"/>
                <w:sz w:val="16"/>
                <w:szCs w:val="16"/>
              </w:rPr>
              <w:t>ные 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896"/>
        </w:trPr>
        <w:tc>
          <w:tcPr>
            <w:tcW w:w="305" w:type="dxa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</w:pPr>
            <w:r w:rsidRPr="005B7615">
              <w:t>1</w:t>
            </w:r>
          </w:p>
        </w:tc>
        <w:tc>
          <w:tcPr>
            <w:tcW w:w="1255" w:type="dxa"/>
            <w:gridSpan w:val="2"/>
            <w:vMerge w:val="restart"/>
            <w:shd w:val="clear" w:color="auto" w:fill="FFFFFF"/>
          </w:tcPr>
          <w:p w:rsidR="008446A3" w:rsidRPr="008446A3" w:rsidRDefault="008446A3" w:rsidP="008446A3">
            <w:pPr>
              <w:shd w:val="clear" w:color="auto" w:fill="FFFFFF"/>
              <w:rPr>
                <w:sz w:val="16"/>
                <w:szCs w:val="16"/>
              </w:rPr>
            </w:pPr>
            <w:r w:rsidRPr="008446A3">
              <w:rPr>
                <w:bCs/>
                <w:sz w:val="16"/>
                <w:szCs w:val="16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007" w:type="dxa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Волошинского</w:t>
            </w:r>
            <w:proofErr w:type="spellEnd"/>
            <w:r w:rsidRPr="005B761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8446A3">
        <w:trPr>
          <w:trHeight w:hRule="exact" w:val="385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федеральный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8446A3">
        <w:trPr>
          <w:trHeight w:hRule="exact" w:val="519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18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825"/>
        </w:trPr>
        <w:tc>
          <w:tcPr>
            <w:tcW w:w="305" w:type="dxa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07" w:type="dxa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019" w:type="dxa"/>
            <w:gridSpan w:val="2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017" w:type="dxa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87" w:lineRule="exact"/>
              <w:ind w:right="310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26BB" w:rsidRPr="005B7615" w:rsidTr="008446A3">
        <w:trPr>
          <w:trHeight w:hRule="exact" w:val="632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65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3"/>
                <w:sz w:val="16"/>
                <w:szCs w:val="16"/>
              </w:rPr>
              <w:t xml:space="preserve">ные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1711"/>
        </w:trPr>
        <w:tc>
          <w:tcPr>
            <w:tcW w:w="305" w:type="dxa"/>
            <w:vMerge w:val="restart"/>
            <w:shd w:val="clear" w:color="auto" w:fill="FFFFFF"/>
          </w:tcPr>
          <w:p w:rsidR="008446A3" w:rsidRPr="005B7615" w:rsidRDefault="008446A3" w:rsidP="00AD34AF">
            <w:r>
              <w:t>2</w:t>
            </w:r>
          </w:p>
        </w:tc>
        <w:tc>
          <w:tcPr>
            <w:tcW w:w="1255" w:type="dxa"/>
            <w:gridSpan w:val="2"/>
            <w:vMerge w:val="restart"/>
            <w:shd w:val="clear" w:color="auto" w:fill="FFFFFF"/>
          </w:tcPr>
          <w:p w:rsidR="008446A3" w:rsidRPr="008446A3" w:rsidRDefault="008446A3" w:rsidP="00300826">
            <w:pPr>
              <w:pStyle w:val="ConsPlusCell"/>
              <w:jc w:val="both"/>
              <w:rPr>
                <w:sz w:val="16"/>
                <w:szCs w:val="16"/>
              </w:rPr>
            </w:pPr>
            <w:r w:rsidRPr="008446A3">
              <w:rPr>
                <w:sz w:val="16"/>
                <w:szCs w:val="16"/>
              </w:rPr>
              <w:t xml:space="preserve">Основное мероприятие 2.2 Обеспечение деятельности аппарата Администрации </w:t>
            </w:r>
            <w:proofErr w:type="spellStart"/>
            <w:r w:rsidRPr="008446A3">
              <w:rPr>
                <w:sz w:val="16"/>
                <w:szCs w:val="16"/>
              </w:rPr>
              <w:t>Волошинского</w:t>
            </w:r>
            <w:proofErr w:type="spellEnd"/>
            <w:r w:rsidRPr="008446A3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8446A3" w:rsidRPr="005B7615" w:rsidRDefault="008446A3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8446A3" w:rsidRPr="005B7615" w:rsidRDefault="008446A3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8446A3" w:rsidRPr="00EF504B" w:rsidRDefault="008446A3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Волошинского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465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510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52FB7" w:rsidRDefault="008446A3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52FB7" w:rsidRDefault="008446A3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412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446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4E7C" w:rsidRDefault="008E4E7C" w:rsidP="008E4E7C">
      <w:pPr>
        <w:ind w:firstLine="851"/>
        <w:jc w:val="both"/>
      </w:pPr>
      <w:r>
        <w:t xml:space="preserve">В соответствии с постановлением Администрации </w:t>
      </w:r>
      <w:proofErr w:type="spellStart"/>
      <w:r>
        <w:t>Волошинского</w:t>
      </w:r>
      <w:proofErr w:type="spellEnd"/>
      <w:r>
        <w:t xml:space="preserve"> сельского поселения от 27.08.2013 № 49 «Об утверждении Порядка разработки, реализации и оценки эффективности муниципальных программ </w:t>
      </w:r>
      <w:proofErr w:type="spellStart"/>
      <w:r>
        <w:t>Волошинского</w:t>
      </w:r>
      <w:proofErr w:type="spellEnd"/>
      <w:r>
        <w:t xml:space="preserve"> сельского поселения» программа реализована с удовлетворительным уровнем эффективности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ндекс эффективности 89%) .</w:t>
      </w:r>
    </w:p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E4B22"/>
    <w:rsid w:val="001D3896"/>
    <w:rsid w:val="001F4DA4"/>
    <w:rsid w:val="002C4688"/>
    <w:rsid w:val="002D52A8"/>
    <w:rsid w:val="002E32C9"/>
    <w:rsid w:val="002E57F0"/>
    <w:rsid w:val="00345587"/>
    <w:rsid w:val="003C6CFA"/>
    <w:rsid w:val="003E17DD"/>
    <w:rsid w:val="006A7CF9"/>
    <w:rsid w:val="00736084"/>
    <w:rsid w:val="00740528"/>
    <w:rsid w:val="007572AD"/>
    <w:rsid w:val="007F2D93"/>
    <w:rsid w:val="008446A3"/>
    <w:rsid w:val="008E4E7C"/>
    <w:rsid w:val="00A33C86"/>
    <w:rsid w:val="00AF78A6"/>
    <w:rsid w:val="00B02066"/>
    <w:rsid w:val="00B07389"/>
    <w:rsid w:val="00B57042"/>
    <w:rsid w:val="00B67B0A"/>
    <w:rsid w:val="00C434AE"/>
    <w:rsid w:val="00CA5B6E"/>
    <w:rsid w:val="00D60E1A"/>
    <w:rsid w:val="00D8280F"/>
    <w:rsid w:val="00D91A8D"/>
    <w:rsid w:val="00DB24AE"/>
    <w:rsid w:val="00E055C2"/>
    <w:rsid w:val="00E40589"/>
    <w:rsid w:val="00E75FEE"/>
    <w:rsid w:val="00EC2AAF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8</cp:revision>
  <cp:lastPrinted>2017-04-20T09:07:00Z</cp:lastPrinted>
  <dcterms:created xsi:type="dcterms:W3CDTF">2019-02-18T11:17:00Z</dcterms:created>
  <dcterms:modified xsi:type="dcterms:W3CDTF">2019-04-04T09:05:00Z</dcterms:modified>
</cp:coreProperties>
</file>