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24" w:rsidRDefault="006C0A24" w:rsidP="009B2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B2EF3" w:rsidRDefault="009B2EF3" w:rsidP="009B2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B2EF3" w:rsidRDefault="009B2EF3" w:rsidP="009B2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B2EF3" w:rsidRDefault="009B2EF3" w:rsidP="009B2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9B2EF3" w:rsidRDefault="00801684" w:rsidP="00036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B2EF3">
        <w:rPr>
          <w:rFonts w:ascii="Times New Roman" w:hAnsi="Times New Roman" w:cs="Times New Roman"/>
          <w:sz w:val="28"/>
          <w:szCs w:val="28"/>
        </w:rPr>
        <w:t>униципальное образование</w:t>
      </w:r>
    </w:p>
    <w:p w:rsidR="009B2EF3" w:rsidRDefault="009B2EF3" w:rsidP="00036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«Волошинское сельское поселение»</w:t>
      </w:r>
    </w:p>
    <w:p w:rsidR="009B2EF3" w:rsidRDefault="009B2EF3" w:rsidP="00C14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Волошинского сельского поселения </w:t>
      </w:r>
    </w:p>
    <w:p w:rsidR="00C14A39" w:rsidRPr="0003689C" w:rsidRDefault="009B2EF3" w:rsidP="00C14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созыва</w:t>
      </w:r>
      <w:r w:rsidR="00C14A39" w:rsidRPr="00036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A39" w:rsidRPr="0003689C" w:rsidRDefault="00C14A39" w:rsidP="00C14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A39" w:rsidRPr="0003689C" w:rsidRDefault="009D6B35" w:rsidP="00C14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0A2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C0A24">
        <w:rPr>
          <w:rFonts w:ascii="Times New Roman" w:hAnsi="Times New Roman" w:cs="Times New Roman"/>
          <w:sz w:val="28"/>
          <w:szCs w:val="28"/>
        </w:rPr>
        <w:t>6</w:t>
      </w:r>
      <w:r w:rsidR="00C14A39">
        <w:rPr>
          <w:rFonts w:ascii="Times New Roman" w:hAnsi="Times New Roman" w:cs="Times New Roman"/>
          <w:sz w:val="28"/>
          <w:szCs w:val="28"/>
        </w:rPr>
        <w:t>.2015</w:t>
      </w:r>
      <w:r w:rsidR="00C14A39" w:rsidRPr="000368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4A39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C14A39" w:rsidRPr="0003689C">
        <w:rPr>
          <w:rFonts w:ascii="Times New Roman" w:hAnsi="Times New Roman" w:cs="Times New Roman"/>
          <w:sz w:val="28"/>
          <w:szCs w:val="28"/>
        </w:rPr>
        <w:t xml:space="preserve"> </w:t>
      </w:r>
      <w:r w:rsidR="006C0A24">
        <w:rPr>
          <w:rFonts w:ascii="Times New Roman" w:hAnsi="Times New Roman" w:cs="Times New Roman"/>
          <w:sz w:val="28"/>
          <w:szCs w:val="28"/>
        </w:rPr>
        <w:t>__</w:t>
      </w:r>
      <w:r w:rsidR="00C14A39" w:rsidRPr="0003689C">
        <w:rPr>
          <w:rFonts w:ascii="Times New Roman" w:hAnsi="Times New Roman" w:cs="Times New Roman"/>
          <w:sz w:val="28"/>
          <w:szCs w:val="28"/>
        </w:rPr>
        <w:t xml:space="preserve">     </w:t>
      </w:r>
      <w:r w:rsidR="00C14A3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14A39" w:rsidRPr="0003689C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C14A39" w:rsidRPr="0003689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14A39" w:rsidRPr="0003689C">
        <w:rPr>
          <w:rFonts w:ascii="Times New Roman" w:hAnsi="Times New Roman" w:cs="Times New Roman"/>
          <w:sz w:val="28"/>
          <w:szCs w:val="28"/>
        </w:rPr>
        <w:t>олошино</w:t>
      </w:r>
    </w:p>
    <w:p w:rsidR="0003689C" w:rsidRPr="0003689C" w:rsidRDefault="0003689C" w:rsidP="00036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89C" w:rsidRPr="0003689C" w:rsidRDefault="0003689C" w:rsidP="00266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89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3689C">
        <w:rPr>
          <w:rFonts w:ascii="Times New Roman" w:hAnsi="Times New Roman" w:cs="Times New Roman"/>
          <w:sz w:val="28"/>
          <w:szCs w:val="28"/>
        </w:rPr>
        <w:t xml:space="preserve">в </w:t>
      </w:r>
      <w:r w:rsidR="0026615B">
        <w:rPr>
          <w:rFonts w:ascii="Times New Roman" w:hAnsi="Times New Roman" w:cs="Times New Roman"/>
          <w:sz w:val="28"/>
          <w:szCs w:val="28"/>
        </w:rPr>
        <w:t>Правила благоустройства</w:t>
      </w:r>
      <w:r w:rsidRPr="0003689C">
        <w:rPr>
          <w:rFonts w:ascii="Times New Roman" w:hAnsi="Times New Roman" w:cs="Times New Roman"/>
          <w:sz w:val="28"/>
          <w:szCs w:val="28"/>
        </w:rPr>
        <w:t xml:space="preserve"> </w:t>
      </w:r>
      <w:r w:rsidR="0026615B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Pr="0003689C">
        <w:rPr>
          <w:rFonts w:ascii="Times New Roman" w:hAnsi="Times New Roman" w:cs="Times New Roman"/>
          <w:sz w:val="28"/>
          <w:szCs w:val="28"/>
        </w:rPr>
        <w:t>«Волошинское сельское поселение»</w:t>
      </w:r>
    </w:p>
    <w:p w:rsidR="0003689C" w:rsidRPr="0003689C" w:rsidRDefault="0003689C" w:rsidP="00036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89C" w:rsidRPr="0003689C" w:rsidRDefault="0003689C" w:rsidP="00036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1EA" w:rsidRDefault="005D01EA" w:rsidP="005D01EA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1EA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26615B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Pr="005D01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«Волошинское сельское поселение» в соответствии с федеральным и областным законодательством, в соответствии с</w:t>
      </w:r>
      <w:r w:rsidR="0026615B">
        <w:rPr>
          <w:rFonts w:ascii="Times New Roman" w:hAnsi="Times New Roman" w:cs="Times New Roman"/>
          <w:sz w:val="28"/>
          <w:szCs w:val="28"/>
        </w:rPr>
        <w:t xml:space="preserve"> </w:t>
      </w:r>
      <w:r w:rsidRPr="005D01EA">
        <w:rPr>
          <w:rFonts w:ascii="Times New Roman" w:hAnsi="Times New Roman" w:cs="Times New Roman"/>
          <w:sz w:val="28"/>
          <w:szCs w:val="28"/>
        </w:rPr>
        <w:t>Федеральн</w:t>
      </w:r>
      <w:r w:rsidR="0026615B">
        <w:rPr>
          <w:rFonts w:ascii="Times New Roman" w:hAnsi="Times New Roman" w:cs="Times New Roman"/>
          <w:sz w:val="28"/>
          <w:szCs w:val="28"/>
        </w:rPr>
        <w:t>ым</w:t>
      </w:r>
      <w:r w:rsidRPr="005D01E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6615B">
        <w:rPr>
          <w:rFonts w:ascii="Times New Roman" w:hAnsi="Times New Roman" w:cs="Times New Roman"/>
          <w:sz w:val="28"/>
          <w:szCs w:val="28"/>
        </w:rPr>
        <w:t>ом</w:t>
      </w:r>
      <w:r w:rsidRPr="005D01E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Собрание депутатов Волошинского сельского поселения  </w:t>
      </w:r>
    </w:p>
    <w:p w:rsidR="0003689C" w:rsidRPr="0003689C" w:rsidRDefault="0003689C" w:rsidP="005D01EA">
      <w:pPr>
        <w:widowControl w:val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3689C">
        <w:rPr>
          <w:rFonts w:ascii="Times New Roman" w:hAnsi="Times New Roman" w:cs="Times New Roman"/>
          <w:sz w:val="28"/>
          <w:szCs w:val="28"/>
        </w:rPr>
        <w:t>РЕШИЛО:</w:t>
      </w:r>
    </w:p>
    <w:p w:rsidR="00C02CA4" w:rsidRPr="00C02CA4" w:rsidRDefault="00C02CA4" w:rsidP="00C02CA4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02CA4">
        <w:rPr>
          <w:rFonts w:ascii="Times New Roman" w:hAnsi="Times New Roman"/>
          <w:sz w:val="28"/>
          <w:szCs w:val="28"/>
        </w:rPr>
        <w:t>Раздел 5 Правил благоустройства территории муниципального образования  «Волошинское сельское поселение» утвержденных Решением Собрания депутатов Волошинского сельского поселения №109 от 21.06.2012 (далее – Правила) дополнить следующими пунктами:</w:t>
      </w:r>
    </w:p>
    <w:p w:rsidR="00C02CA4" w:rsidRDefault="00C02CA4" w:rsidP="006C0A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5.1.1 Улично-коммунальное оборудование обычно представлено различными видами мусоросборников- контейнеров и урн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Основными требованиями при выборе того или иного вида коммунально-бытового оборудования могут являться: обеспечение безопасности среды обитания для здоровья человека, экологической безопасности, экономическая целесообразность, технологическая безопасность</w:t>
      </w:r>
      <w:r w:rsidR="005E0E89">
        <w:rPr>
          <w:rFonts w:ascii="Times New Roman" w:hAnsi="Times New Roman"/>
          <w:sz w:val="28"/>
          <w:szCs w:val="28"/>
        </w:rPr>
        <w:t xml:space="preserve"> удобство пользования, эргономичность, эстетическая привлекательность, сочетание с механизмами, обеспечивающими удаление накопленного мусора;</w:t>
      </w:r>
    </w:p>
    <w:p w:rsidR="005E0E89" w:rsidRDefault="005E0E89" w:rsidP="006C0A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 5.1.2 Сбор бытового мусора может осуществляться в контейнеры различного вида и объема, </w:t>
      </w:r>
      <w:r w:rsidRPr="005E0E89">
        <w:rPr>
          <w:rFonts w:ascii="Times New Roman" w:hAnsi="Times New Roman" w:cs="Times New Roman"/>
          <w:sz w:val="28"/>
          <w:szCs w:val="28"/>
        </w:rPr>
        <w:t xml:space="preserve">определяемые исходя из наличия машин и механизмов, обеспечивающих удаление отходов. Предпочтительно использовать контейнеры закрытого способа хранения. Конкретное количество и объем контейнеров определяется расчетами генеральной схемы санитарной очистки территории, принятой администрацией муниципального образования, с глубокой проработкой деталей технологического процесса. </w:t>
      </w:r>
      <w:r w:rsidRPr="005E0E89">
        <w:rPr>
          <w:rFonts w:ascii="Times New Roman" w:hAnsi="Times New Roman" w:cs="Times New Roman"/>
          <w:sz w:val="28"/>
          <w:szCs w:val="28"/>
        </w:rPr>
        <w:lastRenderedPageBreak/>
        <w:t>Контейнеры должны соответствовать параметрам их санитарной очистки и обеззараживания, а также уровню шума. Контейнеры могут храниться на территории владельца или на спе</w:t>
      </w:r>
      <w:r w:rsidR="00F24432">
        <w:rPr>
          <w:rFonts w:ascii="Times New Roman" w:hAnsi="Times New Roman" w:cs="Times New Roman"/>
          <w:sz w:val="28"/>
          <w:szCs w:val="28"/>
        </w:rPr>
        <w:t>циально оборудованной площадке</w:t>
      </w:r>
      <w:proofErr w:type="gramStart"/>
      <w:r w:rsidR="00F24432">
        <w:rPr>
          <w:rFonts w:ascii="Times New Roman" w:hAnsi="Times New Roman" w:cs="Times New Roman"/>
          <w:sz w:val="28"/>
          <w:szCs w:val="28"/>
        </w:rPr>
        <w:t>.</w:t>
      </w:r>
      <w:r w:rsidRPr="005E0E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F5016" w:rsidRDefault="008F5016" w:rsidP="006C0A24">
      <w:pPr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Пункт  5.1.3 </w:t>
      </w:r>
      <w:r w:rsidRPr="008F5016">
        <w:rPr>
          <w:rFonts w:ascii="Times New Roman" w:hAnsi="Times New Roman" w:cs="Times New Roman"/>
          <w:sz w:val="28"/>
          <w:szCs w:val="28"/>
        </w:rPr>
        <w:t xml:space="preserve">Площадки для установки мусоросборных </w:t>
      </w:r>
      <w:proofErr w:type="gramStart"/>
      <w:r w:rsidRPr="008F5016">
        <w:rPr>
          <w:rFonts w:ascii="Times New Roman" w:hAnsi="Times New Roman" w:cs="Times New Roman"/>
          <w:sz w:val="28"/>
          <w:szCs w:val="28"/>
        </w:rPr>
        <w:t>контейнеров-специально</w:t>
      </w:r>
      <w:proofErr w:type="gramEnd"/>
      <w:r w:rsidRPr="008F5016">
        <w:rPr>
          <w:rFonts w:ascii="Times New Roman" w:hAnsi="Times New Roman" w:cs="Times New Roman"/>
          <w:sz w:val="28"/>
          <w:szCs w:val="28"/>
        </w:rPr>
        <w:t xml:space="preserve"> оборудованные места, предназначенные для сбора твердых бытовых отходов (ТБО), должны быть эстетически выполнены и иметь сведения о сроках удаления отходов, наименование организации, выполняющей данную работу и контакты лица, ответственного за качественную и своевременную работу по содержанию площадки и своевременное удаление отходов. Наличие таких площадок рекомендуется предусматривать в составе территорий и участков любого функционального назначения, где могут накапливаться ТБО, и должно соответствовать требованиям государственных санитарно-эпидемиологических правил и гигиенических нормативов и удоб</w:t>
      </w:r>
      <w:r w:rsidR="00F24432">
        <w:rPr>
          <w:rFonts w:ascii="Times New Roman" w:hAnsi="Times New Roman" w:cs="Times New Roman"/>
          <w:sz w:val="28"/>
          <w:szCs w:val="28"/>
        </w:rPr>
        <w:t>ства для образователей отходов</w:t>
      </w:r>
      <w:proofErr w:type="gramStart"/>
      <w:r w:rsidR="00F24432">
        <w:rPr>
          <w:rFonts w:ascii="Times New Roman" w:hAnsi="Times New Roman" w:cs="Times New Roman"/>
          <w:sz w:val="28"/>
          <w:szCs w:val="28"/>
        </w:rPr>
        <w:t>.</w:t>
      </w:r>
      <w:r w:rsidRPr="008F50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F5016" w:rsidRDefault="008F5016" w:rsidP="006C0A24">
      <w:pPr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>Пункт  5.7.1</w:t>
      </w:r>
      <w:proofErr w:type="gramStart"/>
      <w:r w:rsidRPr="008F5016">
        <w:t xml:space="preserve"> </w:t>
      </w:r>
      <w:r w:rsidRPr="008F50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5016">
        <w:rPr>
          <w:rFonts w:ascii="Times New Roman" w:hAnsi="Times New Roman" w:cs="Times New Roman"/>
          <w:sz w:val="28"/>
          <w:szCs w:val="28"/>
        </w:rPr>
        <w:t>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ограждение, контейнеры для сбора ТБО, осветительное оборудование. Рекомендуется проектировать озеленение площадки. Целесообразно площадку помимо информации о сроках удаления отходов и контактной информации ответственного лица снабжать информацией, предостерегающей владельцев автотранспорта о недопустимости загромождения подъезда специализированного автотранспорта, разгружающего контейнеры</w:t>
      </w:r>
      <w:proofErr w:type="gramStart"/>
      <w:r w:rsidRPr="008F501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F5016" w:rsidRDefault="008F5016" w:rsidP="006C0A24">
      <w:pPr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Пункт  5.7.2 </w:t>
      </w:r>
      <w:r w:rsidRPr="008F5016">
        <w:rPr>
          <w:rFonts w:ascii="Times New Roman" w:hAnsi="Times New Roman" w:cs="Times New Roman"/>
          <w:sz w:val="28"/>
          <w:szCs w:val="28"/>
        </w:rPr>
        <w:t>Размер площадки диктуется ее задачами и габаритами контейнеров, используемых для сбора отходов, но не более предусмотренных санитарно-эпидемиологическими требованиями</w:t>
      </w:r>
      <w:proofErr w:type="gramStart"/>
      <w:r w:rsidRPr="008F501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C0A24" w:rsidRDefault="006C0A24" w:rsidP="006C0A24">
      <w:pPr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Пункт  5.7.3 </w:t>
      </w:r>
      <w:r w:rsidRPr="006C0A24">
        <w:rPr>
          <w:rFonts w:ascii="Times New Roman" w:hAnsi="Times New Roman" w:cs="Times New Roman"/>
          <w:sz w:val="28"/>
          <w:szCs w:val="28"/>
        </w:rPr>
        <w:t xml:space="preserve">Покрытие площадки следует устанавливать </w:t>
      </w:r>
      <w:proofErr w:type="gramStart"/>
      <w:r w:rsidRPr="006C0A24">
        <w:rPr>
          <w:rFonts w:ascii="Times New Roman" w:hAnsi="Times New Roman" w:cs="Times New Roman"/>
          <w:sz w:val="28"/>
          <w:szCs w:val="28"/>
        </w:rPr>
        <w:t>аналогичным</w:t>
      </w:r>
      <w:proofErr w:type="gramEnd"/>
      <w:r w:rsidRPr="006C0A24">
        <w:rPr>
          <w:rFonts w:ascii="Times New Roman" w:hAnsi="Times New Roman" w:cs="Times New Roman"/>
          <w:sz w:val="28"/>
          <w:szCs w:val="28"/>
        </w:rPr>
        <w:t xml:space="preserve"> покрытию транспортных проездов. Уклон покрытия площадки рекомендуется устанавливать сос</w:t>
      </w:r>
      <w:r>
        <w:rPr>
          <w:rFonts w:ascii="Times New Roman" w:hAnsi="Times New Roman" w:cs="Times New Roman"/>
          <w:sz w:val="28"/>
          <w:szCs w:val="28"/>
        </w:rPr>
        <w:t>тавляющим 5-10%</w:t>
      </w:r>
      <w:r w:rsidRPr="006C0A24">
        <w:rPr>
          <w:rFonts w:ascii="Times New Roman" w:hAnsi="Times New Roman" w:cs="Times New Roman"/>
          <w:sz w:val="28"/>
          <w:szCs w:val="28"/>
        </w:rPr>
        <w:t xml:space="preserve"> в сторону проезжей части, чтобы не допускать застаивания воды и скатывания контейнера. Контейнеры, оборудованные колесами для перемещения, должны также быть обеспечены соответствующими тормозными устройствами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A24" w:rsidRPr="006C0A24" w:rsidRDefault="006C0A24" w:rsidP="006C0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6C0A24">
        <w:rPr>
          <w:rFonts w:ascii="Times New Roman" w:hAnsi="Times New Roman" w:cs="Times New Roman"/>
          <w:sz w:val="28"/>
          <w:szCs w:val="28"/>
        </w:rPr>
        <w:t>Пункт 5.7.4 Функционирование осветительного оборудования рекомендуется устанавливать в режиме освещения прилегающей территории с высотой опор - не менее 3 м. Необходимое осветительное оборудование должно быть встроено в ограждение площадки и выполнено в антивандальном исполнении, с автоматическим включением по наступлении темного времени суток.</w:t>
      </w:r>
      <w:proofErr w:type="gramEnd"/>
    </w:p>
    <w:p w:rsidR="001A5570" w:rsidRPr="001A5570" w:rsidRDefault="001A5570" w:rsidP="006C0A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5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6C0A2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A5570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решение вступает в силу со дня его официального опубликовани</w:t>
      </w:r>
      <w:proofErr w:type="gramStart"/>
      <w:r w:rsidRPr="001A557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2443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6C0A24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</w:t>
      </w:r>
      <w:r w:rsidR="00F2443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A55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2A97" w:rsidRDefault="006C0A24" w:rsidP="006C0A24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3</w:t>
      </w:r>
      <w:r w:rsidRPr="00027FC8">
        <w:rPr>
          <w:rFonts w:ascii="Times New Roman" w:hAnsi="Times New Roman"/>
          <w:sz w:val="28"/>
          <w:szCs w:val="28"/>
        </w:rPr>
        <w:t>. Контроль за исполнением</w:t>
      </w:r>
      <w:r w:rsidR="00F24432">
        <w:rPr>
          <w:rFonts w:ascii="Times New Roman" w:hAnsi="Times New Roman"/>
          <w:sz w:val="28"/>
          <w:szCs w:val="28"/>
        </w:rPr>
        <w:t xml:space="preserve"> настоящего</w:t>
      </w:r>
      <w:r w:rsidRPr="00027FC8">
        <w:rPr>
          <w:rFonts w:ascii="Times New Roman" w:hAnsi="Times New Roman"/>
          <w:sz w:val="28"/>
          <w:szCs w:val="28"/>
        </w:rPr>
        <w:t xml:space="preserve"> решения </w:t>
      </w:r>
      <w:r w:rsidR="00F24432">
        <w:rPr>
          <w:rFonts w:ascii="Times New Roman" w:hAnsi="Times New Roman"/>
          <w:sz w:val="28"/>
          <w:szCs w:val="28"/>
        </w:rPr>
        <w:t>оставляю за собой.</w:t>
      </w:r>
    </w:p>
    <w:p w:rsidR="0003689C" w:rsidRPr="0003689C" w:rsidRDefault="0003689C" w:rsidP="001A557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689C" w:rsidRPr="0003689C" w:rsidRDefault="0003689C" w:rsidP="001A55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89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628A4" w:rsidRDefault="0003689C" w:rsidP="00F164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89C">
        <w:rPr>
          <w:rFonts w:ascii="Times New Roman" w:hAnsi="Times New Roman" w:cs="Times New Roman"/>
          <w:sz w:val="28"/>
          <w:szCs w:val="28"/>
        </w:rPr>
        <w:t>Волошинского сельского поселения</w:t>
      </w:r>
      <w:r w:rsidRPr="0003689C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F16408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689C">
        <w:rPr>
          <w:rFonts w:ascii="Times New Roman" w:hAnsi="Times New Roman" w:cs="Times New Roman"/>
          <w:sz w:val="28"/>
          <w:szCs w:val="28"/>
        </w:rPr>
        <w:t xml:space="preserve">     Л.О. Гужва</w:t>
      </w:r>
    </w:p>
    <w:sectPr w:rsidR="004628A4" w:rsidSect="0093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F7F22"/>
    <w:multiLevelType w:val="hybridMultilevel"/>
    <w:tmpl w:val="472CB8AC"/>
    <w:lvl w:ilvl="0" w:tplc="4650F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5A38E8"/>
    <w:multiLevelType w:val="hybridMultilevel"/>
    <w:tmpl w:val="A354673E"/>
    <w:lvl w:ilvl="0" w:tplc="E642053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92656E5"/>
    <w:multiLevelType w:val="hybridMultilevel"/>
    <w:tmpl w:val="E280E44C"/>
    <w:lvl w:ilvl="0" w:tplc="422E5A5C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3689C"/>
    <w:rsid w:val="0003689C"/>
    <w:rsid w:val="000F5DB2"/>
    <w:rsid w:val="001168A4"/>
    <w:rsid w:val="00132CD8"/>
    <w:rsid w:val="001473A6"/>
    <w:rsid w:val="001A5570"/>
    <w:rsid w:val="001A7E45"/>
    <w:rsid w:val="001C7154"/>
    <w:rsid w:val="001D1469"/>
    <w:rsid w:val="0026615B"/>
    <w:rsid w:val="003348E7"/>
    <w:rsid w:val="00373A25"/>
    <w:rsid w:val="003A5B41"/>
    <w:rsid w:val="004238B4"/>
    <w:rsid w:val="004628A4"/>
    <w:rsid w:val="0057703C"/>
    <w:rsid w:val="005D01EA"/>
    <w:rsid w:val="005E0E89"/>
    <w:rsid w:val="006244D5"/>
    <w:rsid w:val="006C0A24"/>
    <w:rsid w:val="00760A40"/>
    <w:rsid w:val="00801684"/>
    <w:rsid w:val="008F5016"/>
    <w:rsid w:val="00933FAC"/>
    <w:rsid w:val="00942A45"/>
    <w:rsid w:val="0098201D"/>
    <w:rsid w:val="009B2EF3"/>
    <w:rsid w:val="009D6B35"/>
    <w:rsid w:val="009E1101"/>
    <w:rsid w:val="009F5642"/>
    <w:rsid w:val="00A02223"/>
    <w:rsid w:val="00A92A97"/>
    <w:rsid w:val="00AD0F07"/>
    <w:rsid w:val="00B130F2"/>
    <w:rsid w:val="00B339BC"/>
    <w:rsid w:val="00B84E47"/>
    <w:rsid w:val="00BA4CAD"/>
    <w:rsid w:val="00BC5D1C"/>
    <w:rsid w:val="00C02CA4"/>
    <w:rsid w:val="00C14A39"/>
    <w:rsid w:val="00C83382"/>
    <w:rsid w:val="00CF174D"/>
    <w:rsid w:val="00D128E1"/>
    <w:rsid w:val="00D2124D"/>
    <w:rsid w:val="00D526B1"/>
    <w:rsid w:val="00D90BAB"/>
    <w:rsid w:val="00E16AD0"/>
    <w:rsid w:val="00EF34AD"/>
    <w:rsid w:val="00F16408"/>
    <w:rsid w:val="00F24432"/>
    <w:rsid w:val="00F26855"/>
    <w:rsid w:val="00F60ADD"/>
    <w:rsid w:val="00FA6BDE"/>
    <w:rsid w:val="00FC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3689C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0368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03689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03689C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03689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3689C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3689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3689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12BE-7184-47EC-BA99-6D2F3189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CITILIBK</cp:lastModifiedBy>
  <cp:revision>2</cp:revision>
  <cp:lastPrinted>2015-05-06T08:35:00Z</cp:lastPrinted>
  <dcterms:created xsi:type="dcterms:W3CDTF">2015-06-25T11:32:00Z</dcterms:created>
  <dcterms:modified xsi:type="dcterms:W3CDTF">2015-06-25T11:32:00Z</dcterms:modified>
</cp:coreProperties>
</file>