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3" w:rsidRDefault="003377C3" w:rsidP="002F40D0">
      <w:pPr>
        <w:shd w:val="clear" w:color="auto" w:fill="FFFFFF"/>
        <w:spacing w:after="345" w:line="240" w:lineRule="atLeast"/>
        <w:outlineLvl w:val="1"/>
        <w:rPr>
          <w:rFonts w:ascii="DINPro-CondMedium" w:hAnsi="DINPro-CondMedium"/>
          <w:caps/>
          <w:color w:val="000000"/>
          <w:sz w:val="51"/>
          <w:szCs w:val="51"/>
          <w:shd w:val="clear" w:color="auto" w:fill="FFFFFF"/>
        </w:rPr>
      </w:pPr>
      <w:r>
        <w:rPr>
          <w:rFonts w:ascii="DINPro-CondMedium" w:hAnsi="DINPro-CondMedium"/>
          <w:caps/>
          <w:color w:val="000000"/>
          <w:sz w:val="51"/>
          <w:szCs w:val="51"/>
          <w:shd w:val="clear" w:color="auto" w:fill="FFFFFF"/>
        </w:rPr>
        <w:t>ЕДИНЫЙ РЕЕСТР СУБЪЕКТОВ МАЛОГО И СРЕДНЕГО ПРЕДПРИНИМАТЕЛЬСТВА</w:t>
      </w:r>
    </w:p>
    <w:p w:rsidR="003377C3" w:rsidRDefault="00717F04" w:rsidP="002F40D0">
      <w:pPr>
        <w:shd w:val="clear" w:color="auto" w:fill="FFFFFF"/>
        <w:spacing w:after="345" w:line="240" w:lineRule="atLeast"/>
        <w:outlineLvl w:val="1"/>
      </w:pPr>
      <w:hyperlink r:id="rId5" w:history="1">
        <w:r w:rsidR="003377C3" w:rsidRPr="00327A05">
          <w:rPr>
            <w:rStyle w:val="a4"/>
          </w:rPr>
          <w:t>https://rmsp.nalog.ru/search.html?mode=extended</w:t>
        </w:r>
      </w:hyperlink>
    </w:p>
    <w:p w:rsidR="002F40D0" w:rsidRPr="002F40D0" w:rsidRDefault="002F40D0" w:rsidP="002F40D0">
      <w:pPr>
        <w:shd w:val="clear" w:color="auto" w:fill="FFFFFF"/>
        <w:spacing w:after="345" w:line="240" w:lineRule="atLeast"/>
        <w:outlineLvl w:val="1"/>
        <w:rPr>
          <w:rFonts w:ascii="DINPro-CondMedium" w:eastAsia="Times New Roman" w:hAnsi="DINPro-CondMedium" w:cs="Arial"/>
          <w:color w:val="000000"/>
          <w:sz w:val="44"/>
          <w:szCs w:val="44"/>
        </w:rPr>
      </w:pPr>
      <w:r w:rsidRPr="002F40D0">
        <w:rPr>
          <w:rFonts w:ascii="DINPro-CondMedium" w:eastAsia="Times New Roman" w:hAnsi="DINPro-CondMedium" w:cs="Arial"/>
          <w:color w:val="000000"/>
          <w:sz w:val="44"/>
          <w:szCs w:val="44"/>
        </w:rPr>
        <w:t>Условия отнесения к субъектам малого и среднего предпринимательства</w:t>
      </w:r>
    </w:p>
    <w:p w:rsidR="002F40D0" w:rsidRPr="002F40D0" w:rsidRDefault="002F40D0" w:rsidP="002F40D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40D0">
        <w:rPr>
          <w:rFonts w:ascii="Arial" w:eastAsia="Times New Roman" w:hAnsi="Arial" w:cs="Arial"/>
          <w:color w:val="000000"/>
          <w:sz w:val="21"/>
          <w:szCs w:val="21"/>
        </w:rPr>
        <w:t>К субъектам малого и среднего предпринимательства относятся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зарегистрированные в соответствии с законодательством Российской Федерации и соответствующие определенным условиям.</w:t>
      </w:r>
    </w:p>
    <w:p w:rsidR="002F40D0" w:rsidRPr="002F40D0" w:rsidRDefault="002F40D0" w:rsidP="002F40D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40D0">
        <w:rPr>
          <w:rFonts w:ascii="Arial" w:eastAsia="Times New Roman" w:hAnsi="Arial" w:cs="Arial"/>
          <w:color w:val="000000"/>
          <w:sz w:val="21"/>
          <w:szCs w:val="21"/>
        </w:rPr>
        <w:t>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2F40D0" w:rsidRPr="002F40D0" w:rsidRDefault="002F40D0" w:rsidP="002F40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F40D0">
        <w:rPr>
          <w:rFonts w:ascii="DINPro-CondMedium" w:eastAsia="Times New Roman" w:hAnsi="DINPro-CondMedium" w:cs="Arial"/>
          <w:color w:val="FFFFFF"/>
          <w:sz w:val="27"/>
        </w:rPr>
        <w:t>1</w:t>
      </w:r>
      <w:r w:rsidRPr="002F40D0">
        <w:rPr>
          <w:rFonts w:ascii="Arial" w:eastAsia="Times New Roman" w:hAnsi="Arial" w:cs="Arial"/>
          <w:color w:val="000000"/>
          <w:sz w:val="21"/>
          <w:szCs w:val="21"/>
        </w:rPr>
        <w:t>для хозяйственных обществ, хозяйственных партнерств должно быть выполнено хотя бы одно из следующих требований:</w:t>
      </w:r>
    </w:p>
    <w:p w:rsidR="002F40D0" w:rsidRPr="002F40D0" w:rsidRDefault="002F40D0" w:rsidP="002F40D0">
      <w:pPr>
        <w:numPr>
          <w:ilvl w:val="1"/>
          <w:numId w:val="2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F40D0">
        <w:rPr>
          <w:rFonts w:ascii="Arial" w:eastAsia="Times New Roman" w:hAnsi="Arial" w:cs="Arial"/>
          <w:color w:val="000000"/>
          <w:sz w:val="21"/>
          <w:szCs w:val="21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</w:t>
      </w:r>
      <w:proofErr w:type="gramEnd"/>
      <w:r w:rsidRPr="002F40D0">
        <w:rPr>
          <w:rFonts w:ascii="Arial" w:eastAsia="Times New Roman" w:hAnsi="Arial" w:cs="Arial"/>
          <w:color w:val="000000"/>
          <w:sz w:val="21"/>
          <w:szCs w:val="21"/>
        </w:rPr>
        <w:t>, не превышает сорок девять процентов.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«в» - «</w:t>
      </w:r>
      <w:proofErr w:type="spellStart"/>
      <w:r w:rsidRPr="002F40D0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2F40D0">
        <w:rPr>
          <w:rFonts w:ascii="Arial" w:eastAsia="Times New Roman" w:hAnsi="Arial" w:cs="Arial"/>
          <w:color w:val="000000"/>
          <w:sz w:val="21"/>
          <w:szCs w:val="21"/>
        </w:rPr>
        <w:t>» настоящего пункта;</w:t>
      </w:r>
    </w:p>
    <w:p w:rsidR="002F40D0" w:rsidRPr="002F40D0" w:rsidRDefault="002F40D0" w:rsidP="002F40D0">
      <w:pPr>
        <w:numPr>
          <w:ilvl w:val="1"/>
          <w:numId w:val="2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2F40D0">
        <w:rPr>
          <w:rFonts w:ascii="Arial" w:eastAsia="Times New Roman" w:hAnsi="Arial" w:cs="Arial"/>
          <w:color w:val="000000"/>
          <w:sz w:val="21"/>
          <w:szCs w:val="21"/>
        </w:rPr>
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2F40D0" w:rsidRPr="002F40D0" w:rsidRDefault="002F40D0" w:rsidP="002F40D0">
      <w:pPr>
        <w:numPr>
          <w:ilvl w:val="1"/>
          <w:numId w:val="2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F40D0">
        <w:rPr>
          <w:rFonts w:ascii="Arial" w:eastAsia="Times New Roman" w:hAnsi="Arial" w:cs="Arial"/>
          <w:color w:val="000000"/>
          <w:sz w:val="21"/>
          <w:szCs w:val="21"/>
        </w:rPr>
        <w:t>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  <w:proofErr w:type="gramEnd"/>
    </w:p>
    <w:p w:rsidR="002F40D0" w:rsidRPr="002F40D0" w:rsidRDefault="002F40D0" w:rsidP="002F40D0">
      <w:pPr>
        <w:numPr>
          <w:ilvl w:val="1"/>
          <w:numId w:val="2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2F40D0">
        <w:rPr>
          <w:rFonts w:ascii="Arial" w:eastAsia="Times New Roman" w:hAnsi="Arial" w:cs="Arial"/>
          <w:color w:val="000000"/>
          <w:sz w:val="21"/>
          <w:szCs w:val="21"/>
        </w:rPr>
        <w:t>хозяйственные общества, хозяйственные партнерства получили статус участника проекта в соответствии с Федеральным законом от 28 сентября 2010 года № 244-ФЗ «Об инновационном центре «</w:t>
      </w:r>
      <w:proofErr w:type="spellStart"/>
      <w:r w:rsidRPr="002F40D0">
        <w:rPr>
          <w:rFonts w:ascii="Arial" w:eastAsia="Times New Roman" w:hAnsi="Arial" w:cs="Arial"/>
          <w:color w:val="000000"/>
          <w:sz w:val="21"/>
          <w:szCs w:val="21"/>
        </w:rPr>
        <w:t>Сколково</w:t>
      </w:r>
      <w:proofErr w:type="spellEnd"/>
      <w:r w:rsidRPr="002F40D0">
        <w:rPr>
          <w:rFonts w:ascii="Arial" w:eastAsia="Times New Roman" w:hAnsi="Arial" w:cs="Arial"/>
          <w:color w:val="000000"/>
          <w:sz w:val="21"/>
          <w:szCs w:val="21"/>
        </w:rPr>
        <w:t>»;</w:t>
      </w:r>
    </w:p>
    <w:p w:rsidR="002F40D0" w:rsidRPr="002F40D0" w:rsidRDefault="002F40D0" w:rsidP="002F40D0">
      <w:pPr>
        <w:numPr>
          <w:ilvl w:val="1"/>
          <w:numId w:val="2"/>
        </w:numPr>
        <w:shd w:val="clear" w:color="auto" w:fill="FFFFFF"/>
        <w:spacing w:before="195" w:after="195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F40D0">
        <w:rPr>
          <w:rFonts w:ascii="Arial" w:eastAsia="Times New Roman" w:hAnsi="Arial" w:cs="Arial"/>
          <w:color w:val="000000"/>
          <w:sz w:val="21"/>
          <w:szCs w:val="21"/>
        </w:rPr>
        <w:t xml:space="preserve">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r w:rsidRPr="002F40D0">
        <w:rPr>
          <w:rFonts w:ascii="Arial" w:eastAsia="Times New Roman" w:hAnsi="Arial" w:cs="Arial"/>
          <w:color w:val="000000"/>
          <w:sz w:val="21"/>
          <w:szCs w:val="21"/>
        </w:rPr>
        <w:lastRenderedPageBreak/>
        <w:t>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№ 127-ФЗ «О науке и государственной научно-технической политике».</w:t>
      </w:r>
      <w:proofErr w:type="gramEnd"/>
      <w:r w:rsidRPr="002F40D0">
        <w:rPr>
          <w:rFonts w:ascii="Arial" w:eastAsia="Times New Roman" w:hAnsi="Arial" w:cs="Arial"/>
          <w:color w:val="000000"/>
          <w:sz w:val="21"/>
          <w:szCs w:val="21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2F40D0" w:rsidRPr="002F40D0" w:rsidRDefault="002F40D0" w:rsidP="002F40D0">
      <w:pPr>
        <w:numPr>
          <w:ilvl w:val="2"/>
          <w:numId w:val="3"/>
        </w:numPr>
        <w:shd w:val="clear" w:color="auto" w:fill="FFFFFF"/>
        <w:spacing w:after="120" w:line="240" w:lineRule="auto"/>
        <w:ind w:left="6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F40D0">
        <w:rPr>
          <w:rFonts w:ascii="Arial" w:eastAsia="Times New Roman" w:hAnsi="Arial" w:cs="Arial"/>
          <w:color w:val="000000"/>
          <w:sz w:val="18"/>
          <w:szCs w:val="18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2F40D0">
        <w:rPr>
          <w:rFonts w:ascii="Arial" w:eastAsia="Times New Roman" w:hAnsi="Arial" w:cs="Arial"/>
          <w:color w:val="000000"/>
          <w:sz w:val="18"/>
          <w:szCs w:val="18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2F40D0" w:rsidRPr="002F40D0" w:rsidRDefault="002F40D0" w:rsidP="002F40D0">
      <w:pPr>
        <w:numPr>
          <w:ilvl w:val="2"/>
          <w:numId w:val="3"/>
        </w:numPr>
        <w:shd w:val="clear" w:color="auto" w:fill="FFFFFF"/>
        <w:spacing w:after="120" w:line="240" w:lineRule="auto"/>
        <w:ind w:left="6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2F40D0">
        <w:rPr>
          <w:rFonts w:ascii="Arial" w:eastAsia="Times New Roman" w:hAnsi="Arial" w:cs="Arial"/>
          <w:color w:val="000000"/>
          <w:sz w:val="18"/>
          <w:szCs w:val="18"/>
        </w:rPr>
        <w:t>юридические лица являются государственными корпорациями, учрежденными в соответствии с Федеральным законом от 12 января 1996 года № 7-ФЗ «О некоммерческих организациях»;</w:t>
      </w:r>
    </w:p>
    <w:p w:rsidR="002F40D0" w:rsidRPr="002F40D0" w:rsidRDefault="002F40D0" w:rsidP="002F40D0">
      <w:pPr>
        <w:numPr>
          <w:ilvl w:val="2"/>
          <w:numId w:val="3"/>
        </w:numPr>
        <w:shd w:val="clear" w:color="auto" w:fill="FFFFFF"/>
        <w:spacing w:after="120" w:line="240" w:lineRule="auto"/>
        <w:ind w:left="6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2F40D0">
        <w:rPr>
          <w:rFonts w:ascii="Arial" w:eastAsia="Times New Roman" w:hAnsi="Arial" w:cs="Arial"/>
          <w:color w:val="000000"/>
          <w:sz w:val="18"/>
          <w:szCs w:val="18"/>
        </w:rPr>
        <w:t xml:space="preserve">юридические лица созданы в соответствии с Федеральным законом от 27 июля 2010 года № 211-ФЗ «О реорганизации Российской корпорации </w:t>
      </w:r>
      <w:proofErr w:type="spellStart"/>
      <w:r w:rsidRPr="002F40D0">
        <w:rPr>
          <w:rFonts w:ascii="Arial" w:eastAsia="Times New Roman" w:hAnsi="Arial" w:cs="Arial"/>
          <w:color w:val="000000"/>
          <w:sz w:val="18"/>
          <w:szCs w:val="18"/>
        </w:rPr>
        <w:t>нанотехнологий</w:t>
      </w:r>
      <w:proofErr w:type="spellEnd"/>
      <w:r w:rsidRPr="002F40D0">
        <w:rPr>
          <w:rFonts w:ascii="Arial" w:eastAsia="Times New Roman" w:hAnsi="Arial" w:cs="Arial"/>
          <w:color w:val="000000"/>
          <w:sz w:val="18"/>
          <w:szCs w:val="18"/>
        </w:rPr>
        <w:t>»;</w:t>
      </w:r>
    </w:p>
    <w:p w:rsidR="002F40D0" w:rsidRPr="002F40D0" w:rsidRDefault="002F40D0" w:rsidP="002F40D0">
      <w:pPr>
        <w:numPr>
          <w:ilvl w:val="1"/>
          <w:numId w:val="3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F40D0">
        <w:rPr>
          <w:rFonts w:ascii="Arial" w:eastAsia="Times New Roman" w:hAnsi="Arial" w:cs="Arial"/>
          <w:color w:val="000000"/>
          <w:sz w:val="21"/>
          <w:szCs w:val="21"/>
        </w:rPr>
        <w:t>акционеры –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акционерного общества, а акционеры – иностранные юридические лица и (или) юридические лица, не являющиеся субъектами малого и среднего предпринимательства, владеют не более чем сорока девятью процентами голосующих акций акционерного общества;</w:t>
      </w:r>
      <w:proofErr w:type="gramEnd"/>
    </w:p>
    <w:p w:rsidR="002F40D0" w:rsidRPr="002F40D0" w:rsidRDefault="002F40D0" w:rsidP="002F40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40D0">
        <w:rPr>
          <w:rFonts w:ascii="DINPro-CondMedium" w:eastAsia="Times New Roman" w:hAnsi="DINPro-CondMedium" w:cs="Arial"/>
          <w:color w:val="FFFFFF"/>
          <w:sz w:val="27"/>
        </w:rPr>
        <w:t>2</w:t>
      </w:r>
      <w:r w:rsidRPr="002F40D0">
        <w:rPr>
          <w:rFonts w:ascii="Arial" w:eastAsia="Times New Roman" w:hAnsi="Arial" w:cs="Arial"/>
          <w:color w:val="000000"/>
          <w:sz w:val="21"/>
          <w:szCs w:val="21"/>
        </w:rPr>
        <w:t>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2F40D0" w:rsidRPr="002F40D0" w:rsidRDefault="002F40D0" w:rsidP="002F40D0">
      <w:pPr>
        <w:numPr>
          <w:ilvl w:val="1"/>
          <w:numId w:val="3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2F40D0">
        <w:rPr>
          <w:rFonts w:ascii="Arial" w:eastAsia="Times New Roman" w:hAnsi="Arial" w:cs="Arial"/>
          <w:color w:val="000000"/>
          <w:sz w:val="21"/>
          <w:szCs w:val="21"/>
        </w:rPr>
        <w:t>от ста одного до двухсот пятидесяти человек для средних предприятий;</w:t>
      </w:r>
    </w:p>
    <w:p w:rsidR="002F40D0" w:rsidRPr="002F40D0" w:rsidRDefault="002F40D0" w:rsidP="002F40D0">
      <w:pPr>
        <w:numPr>
          <w:ilvl w:val="1"/>
          <w:numId w:val="3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2F40D0">
        <w:rPr>
          <w:rFonts w:ascii="Arial" w:eastAsia="Times New Roman" w:hAnsi="Arial" w:cs="Arial"/>
          <w:color w:val="000000"/>
          <w:sz w:val="21"/>
          <w:szCs w:val="21"/>
        </w:rPr>
        <w:t xml:space="preserve">до ста человек для малых предприятий; среди малых предприятий выделяются </w:t>
      </w:r>
      <w:proofErr w:type="spellStart"/>
      <w:r w:rsidRPr="002F40D0">
        <w:rPr>
          <w:rFonts w:ascii="Arial" w:eastAsia="Times New Roman" w:hAnsi="Arial" w:cs="Arial"/>
          <w:color w:val="000000"/>
          <w:sz w:val="21"/>
          <w:szCs w:val="21"/>
        </w:rPr>
        <w:t>микропредприятия</w:t>
      </w:r>
      <w:proofErr w:type="spellEnd"/>
      <w:r w:rsidRPr="002F40D0">
        <w:rPr>
          <w:rFonts w:ascii="Arial" w:eastAsia="Times New Roman" w:hAnsi="Arial" w:cs="Arial"/>
          <w:color w:val="000000"/>
          <w:sz w:val="21"/>
          <w:szCs w:val="21"/>
        </w:rPr>
        <w:t xml:space="preserve"> – до пятнадцати человек;</w:t>
      </w:r>
    </w:p>
    <w:p w:rsidR="002F40D0" w:rsidRPr="002F40D0" w:rsidRDefault="002F40D0" w:rsidP="002F40D0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F40D0">
        <w:rPr>
          <w:rFonts w:ascii="DINPro-CondMedium" w:eastAsia="Times New Roman" w:hAnsi="DINPro-CondMedium" w:cs="Arial"/>
          <w:color w:val="FFFFFF"/>
          <w:sz w:val="27"/>
        </w:rPr>
        <w:t>3</w:t>
      </w:r>
      <w:r w:rsidRPr="002F40D0">
        <w:rPr>
          <w:rFonts w:ascii="Arial" w:eastAsia="Times New Roman" w:hAnsi="Arial" w:cs="Arial"/>
          <w:color w:val="000000"/>
          <w:sz w:val="21"/>
          <w:szCs w:val="21"/>
        </w:rPr>
        <w:t>доход хозяйственных обществ, хозяйственных партнерств, соответствующих одному из требований, указанных в пункте 1,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</w:t>
      </w:r>
      <w:proofErr w:type="gramEnd"/>
      <w:r w:rsidRPr="002F40D0">
        <w:rPr>
          <w:rFonts w:ascii="Arial" w:eastAsia="Times New Roman" w:hAnsi="Arial" w:cs="Arial"/>
          <w:color w:val="000000"/>
          <w:sz w:val="21"/>
          <w:szCs w:val="21"/>
        </w:rPr>
        <w:t xml:space="preserve">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782DF1" w:rsidRPr="00782DF1" w:rsidRDefault="00782DF1" w:rsidP="00782DF1">
      <w:pPr>
        <w:shd w:val="clear" w:color="auto" w:fill="FFFFFF"/>
        <w:spacing w:after="345" w:line="240" w:lineRule="atLeast"/>
        <w:outlineLvl w:val="1"/>
        <w:rPr>
          <w:rFonts w:ascii="DINPro-CondMedium" w:eastAsia="Times New Roman" w:hAnsi="DINPro-CondMedium" w:cs="Times New Roman"/>
          <w:color w:val="000000"/>
          <w:sz w:val="44"/>
          <w:szCs w:val="44"/>
        </w:rPr>
      </w:pPr>
      <w:r w:rsidRPr="00782DF1">
        <w:rPr>
          <w:rFonts w:ascii="DINPro-CondMedium" w:eastAsia="Times New Roman" w:hAnsi="DINPro-CondMedium" w:cs="Times New Roman"/>
          <w:color w:val="000000"/>
          <w:sz w:val="44"/>
          <w:szCs w:val="44"/>
        </w:rPr>
        <w:t>Субъекты малого и среднего предпринимательства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В целях ведения единого реестра субъектов малого и среднего предпринимательства соответствующие сведения представляются в Федеральную налоговую службу юридическими лицами и индивидуальными предпринимателями, сведения о которых внесены в указанный реестр (субъекты малого и среднего предпринимательства).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Сведения представляются в форме электронных документов, подписанных усиленной квалифицированной электронной подписью, с использованием официального сайта ФНС России в сети «Интернет».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lastRenderedPageBreak/>
        <w:t>Субъектами малого и среднего предпринимательства представляются следующие сведения:</w:t>
      </w:r>
    </w:p>
    <w:p w:rsidR="00782DF1" w:rsidRPr="00782DF1" w:rsidRDefault="00782DF1" w:rsidP="00782D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782DF1" w:rsidRPr="00782DF1" w:rsidRDefault="00782DF1" w:rsidP="00782D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82DF1">
        <w:rPr>
          <w:rFonts w:ascii="Arial" w:eastAsia="Times New Roman" w:hAnsi="Arial" w:cs="Arial"/>
          <w:color w:val="000000"/>
          <w:sz w:val="21"/>
          <w:szCs w:val="21"/>
        </w:rPr>
        <w:t>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лиц», и субъектами малого и среднего предпринимательства;</w:t>
      </w:r>
      <w:proofErr w:type="gramEnd"/>
    </w:p>
    <w:p w:rsidR="00782DF1" w:rsidRPr="00782DF1" w:rsidRDefault="00782DF1" w:rsidP="00782D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82DF1">
        <w:rPr>
          <w:rFonts w:ascii="Arial" w:eastAsia="Times New Roman" w:hAnsi="Arial" w:cs="Arial"/>
          <w:color w:val="000000"/>
          <w:sz w:val="21"/>
          <w:szCs w:val="21"/>
        </w:rPr>
        <w:t>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года № 223-ФЗ «О закупках товаров, работ, услуг отдельными</w:t>
      </w:r>
      <w:proofErr w:type="gramEnd"/>
      <w:r w:rsidRPr="00782DF1">
        <w:rPr>
          <w:rFonts w:ascii="Arial" w:eastAsia="Times New Roman" w:hAnsi="Arial" w:cs="Arial"/>
          <w:color w:val="000000"/>
          <w:sz w:val="21"/>
          <w:szCs w:val="21"/>
        </w:rPr>
        <w:t xml:space="preserve"> видами юридических лиц».</w:t>
      </w:r>
    </w:p>
    <w:p w:rsidR="00782DF1" w:rsidRDefault="00782DF1"/>
    <w:p w:rsidR="00782DF1" w:rsidRPr="00782DF1" w:rsidRDefault="00782DF1" w:rsidP="00782DF1">
      <w:pPr>
        <w:shd w:val="clear" w:color="auto" w:fill="FFFFFF"/>
        <w:spacing w:after="345" w:line="240" w:lineRule="atLeast"/>
        <w:outlineLvl w:val="1"/>
        <w:rPr>
          <w:rFonts w:ascii="DINPro-CondMedium" w:eastAsia="Times New Roman" w:hAnsi="DINPro-CondMedium" w:cs="Times New Roman"/>
          <w:color w:val="000000"/>
          <w:sz w:val="44"/>
          <w:szCs w:val="44"/>
        </w:rPr>
      </w:pPr>
      <w:r w:rsidRPr="00782DF1">
        <w:rPr>
          <w:rFonts w:ascii="DINPro-CondMedium" w:eastAsia="Times New Roman" w:hAnsi="DINPro-CondMedium" w:cs="Times New Roman"/>
          <w:color w:val="000000"/>
          <w:sz w:val="44"/>
          <w:szCs w:val="44"/>
        </w:rPr>
        <w:t>Общая информация</w:t>
      </w:r>
    </w:p>
    <w:p w:rsidR="00782DF1" w:rsidRPr="00782DF1" w:rsidRDefault="00782DF1" w:rsidP="00782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29 декабря 2015 года принят </w:t>
      </w:r>
      <w:hyperlink r:id="rId6" w:tgtFrame="_blank" w:history="1">
        <w:r w:rsidRPr="00782DF1">
          <w:rPr>
            <w:rFonts w:ascii="Arial" w:eastAsia="Times New Roman" w:hAnsi="Arial" w:cs="Arial"/>
            <w:color w:val="1F6BB0"/>
            <w:sz w:val="21"/>
          </w:rPr>
          <w:t>Федеральный закон № 408-ФЗ</w:t>
        </w:r>
      </w:hyperlink>
      <w:r w:rsidRPr="00782DF1">
        <w:rPr>
          <w:rFonts w:ascii="Arial" w:eastAsia="Times New Roman" w:hAnsi="Arial" w:cs="Arial"/>
          <w:color w:val="000000"/>
          <w:sz w:val="21"/>
          <w:szCs w:val="21"/>
        </w:rPr>
        <w:t> «О внесении изменений в отдельные законодательные акты Российской Федерации», предусматривающий создание единого реестра субъектов малого и среднего предпринимательства к 1 августа 2016 года.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Ведение единого реестра субъектов малого и среднего предпринимательства осуществляется Федеральной налоговой службой.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Внесение сведений о юридических лицах и об индивидуальных предпринимателях, отвечающих условиям отнесения к субъектам малого и среднего предпринимательства,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 на основании:</w:t>
      </w:r>
    </w:p>
    <w:p w:rsidR="00782DF1" w:rsidRPr="00782DF1" w:rsidRDefault="00782DF1" w:rsidP="00782DF1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782DF1" w:rsidRPr="00782DF1" w:rsidRDefault="00782DF1" w:rsidP="00782DF1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году;</w:t>
      </w:r>
    </w:p>
    <w:p w:rsidR="00782DF1" w:rsidRPr="00782DF1" w:rsidRDefault="00782DF1" w:rsidP="00782DF1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сведений, представленных лицами, определенными пунктом 2 статьи 6 Федерального закона от 29 декабря 2015 года № 408-ФЗ «О внесении изменений в отдельные законодательные акты Российской Федерации» (поставщики);</w:t>
      </w:r>
    </w:p>
    <w:p w:rsidR="00782DF1" w:rsidRPr="00782DF1" w:rsidRDefault="00782DF1" w:rsidP="00782DF1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сведений, представленных юридическими лицами и индивидуальными предпринимателями, сведения о которых внесены в единый реестр субъектов малого и среднего предпринимательства (субъекты малого и среднего предпринимательства).</w:t>
      </w:r>
    </w:p>
    <w:p w:rsidR="00782DF1" w:rsidRPr="00782DF1" w:rsidRDefault="00782DF1" w:rsidP="00782DF1">
      <w:pPr>
        <w:shd w:val="clear" w:color="auto" w:fill="FFFFFF"/>
        <w:spacing w:after="345" w:line="240" w:lineRule="atLeast"/>
        <w:outlineLvl w:val="1"/>
        <w:rPr>
          <w:rFonts w:ascii="DINPro-CondMedium" w:eastAsia="Times New Roman" w:hAnsi="DINPro-CondMedium" w:cs="Times New Roman"/>
          <w:color w:val="000000"/>
          <w:sz w:val="44"/>
          <w:szCs w:val="44"/>
        </w:rPr>
      </w:pPr>
      <w:r w:rsidRPr="00782DF1">
        <w:rPr>
          <w:rFonts w:ascii="DINPro-CondMedium" w:eastAsia="Times New Roman" w:hAnsi="DINPro-CondMedium" w:cs="Times New Roman"/>
          <w:color w:val="000000"/>
          <w:sz w:val="44"/>
          <w:szCs w:val="44"/>
        </w:rPr>
        <w:t>Поставщики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В целях ведения единого реестра субъектов малого и среднего предпринимательства соответствующие сведения представляются в Федеральную налоговую службу поставщиками.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lastRenderedPageBreak/>
        <w:t>Сведения представляются ежегодно в срок до 5 июля по состоянию на 1 июля текущего календарного года в форме электронных документов, подписанных усиленной квалифицированной электронной подписью, с использованием официального сайта ФНС России в сети «Интернет».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 xml:space="preserve">Биржами представляется сформированный в </w:t>
      </w:r>
      <w:proofErr w:type="gramStart"/>
      <w:r w:rsidRPr="00782DF1">
        <w:rPr>
          <w:rFonts w:ascii="Arial" w:eastAsia="Times New Roman" w:hAnsi="Arial" w:cs="Arial"/>
          <w:color w:val="000000"/>
          <w:sz w:val="21"/>
          <w:szCs w:val="21"/>
        </w:rPr>
        <w:t>порядке</w:t>
      </w:r>
      <w:proofErr w:type="gramEnd"/>
      <w:r w:rsidRPr="00782DF1">
        <w:rPr>
          <w:rFonts w:ascii="Arial" w:eastAsia="Times New Roman" w:hAnsi="Arial" w:cs="Arial"/>
          <w:color w:val="000000"/>
          <w:sz w:val="21"/>
          <w:szCs w:val="21"/>
        </w:rPr>
        <w:t>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экономики.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82DF1">
        <w:rPr>
          <w:rFonts w:ascii="Arial" w:eastAsia="Times New Roman" w:hAnsi="Arial" w:cs="Arial"/>
          <w:color w:val="000000"/>
          <w:sz w:val="21"/>
          <w:szCs w:val="21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представляется перечень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</w:t>
      </w:r>
      <w:proofErr w:type="gramEnd"/>
      <w:r w:rsidRPr="00782DF1">
        <w:rPr>
          <w:rFonts w:ascii="Arial" w:eastAsia="Times New Roman" w:hAnsi="Arial" w:cs="Arial"/>
          <w:color w:val="000000"/>
          <w:sz w:val="21"/>
          <w:szCs w:val="21"/>
        </w:rPr>
        <w:t xml:space="preserve">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образования.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Управляющей компанией, действующей в соответствии с Федеральным законом от 28 сентября 2010 года № 244-ФЗ «Об инновационном центре «</w:t>
      </w:r>
      <w:proofErr w:type="spellStart"/>
      <w:r w:rsidRPr="00782DF1">
        <w:rPr>
          <w:rFonts w:ascii="Arial" w:eastAsia="Times New Roman" w:hAnsi="Arial" w:cs="Arial"/>
          <w:color w:val="000000"/>
          <w:sz w:val="21"/>
          <w:szCs w:val="21"/>
        </w:rPr>
        <w:t>Сколково</w:t>
      </w:r>
      <w:proofErr w:type="spellEnd"/>
      <w:r w:rsidRPr="00782DF1">
        <w:rPr>
          <w:rFonts w:ascii="Arial" w:eastAsia="Times New Roman" w:hAnsi="Arial" w:cs="Arial"/>
          <w:color w:val="000000"/>
          <w:sz w:val="21"/>
          <w:szCs w:val="21"/>
        </w:rPr>
        <w:t>», представляется реестр участников проекта, предусмотренный указанным Федеральным законом.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82DF1">
        <w:rPr>
          <w:rFonts w:ascii="Arial" w:eastAsia="Times New Roman" w:hAnsi="Arial" w:cs="Arial"/>
          <w:color w:val="000000"/>
          <w:sz w:val="21"/>
          <w:szCs w:val="21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представляется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</w:t>
      </w:r>
      <w:proofErr w:type="gramEnd"/>
      <w:r w:rsidRPr="00782DF1">
        <w:rPr>
          <w:rFonts w:ascii="Arial" w:eastAsia="Times New Roman" w:hAnsi="Arial" w:cs="Arial"/>
          <w:color w:val="000000"/>
          <w:sz w:val="21"/>
          <w:szCs w:val="21"/>
        </w:rPr>
        <w:t xml:space="preserve"> года № 127-ФЗ «О науке и государственной научно-технической политике».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82DF1">
        <w:rPr>
          <w:rFonts w:ascii="Arial" w:eastAsia="Times New Roman" w:hAnsi="Arial" w:cs="Arial"/>
          <w:color w:val="000000"/>
          <w:sz w:val="21"/>
          <w:szCs w:val="21"/>
        </w:rPr>
        <w:t>Держателями реестров акционеров акционерных обществ представляется перечень акционерных обществ, в которых акционеры –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общества, а акционеры – иностранные юридические лица и (или) юридические лица, не являющиеся субъектами малого и среднего предпринимательства, владеют не</w:t>
      </w:r>
      <w:proofErr w:type="gramEnd"/>
      <w:r w:rsidRPr="00782DF1">
        <w:rPr>
          <w:rFonts w:ascii="Arial" w:eastAsia="Times New Roman" w:hAnsi="Arial" w:cs="Arial"/>
          <w:color w:val="000000"/>
          <w:sz w:val="21"/>
          <w:szCs w:val="21"/>
        </w:rPr>
        <w:t xml:space="preserve"> более чем сорока девятью процентами голосующих акций акционерного общества.</w:t>
      </w:r>
    </w:p>
    <w:p w:rsidR="00782DF1" w:rsidRPr="00782DF1" w:rsidRDefault="00782DF1" w:rsidP="00782DF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Поставщиками дополнительных сведений в реестр являются субъекты малого и среднего предпринимательства, которыми могут быть представлены следующие сведения:</w:t>
      </w:r>
    </w:p>
    <w:p w:rsidR="00782DF1" w:rsidRPr="00782DF1" w:rsidRDefault="00782DF1" w:rsidP="00782DF1">
      <w:pPr>
        <w:numPr>
          <w:ilvl w:val="0"/>
          <w:numId w:val="6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82DF1">
        <w:rPr>
          <w:rFonts w:ascii="Arial" w:eastAsia="Times New Roman" w:hAnsi="Arial" w:cs="Arial"/>
          <w:color w:val="000000"/>
          <w:sz w:val="21"/>
          <w:szCs w:val="21"/>
        </w:rPr>
        <w:t>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782DF1" w:rsidRPr="00782DF1" w:rsidRDefault="00782DF1" w:rsidP="00782DF1">
      <w:pPr>
        <w:numPr>
          <w:ilvl w:val="0"/>
          <w:numId w:val="6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82DF1">
        <w:rPr>
          <w:rFonts w:ascii="Arial" w:eastAsia="Times New Roman" w:hAnsi="Arial" w:cs="Arial"/>
          <w:color w:val="000000"/>
          <w:sz w:val="21"/>
          <w:szCs w:val="21"/>
        </w:rPr>
        <w:t>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лиц», и субъектами малого и среднего предпринимательства;</w:t>
      </w:r>
      <w:proofErr w:type="gramEnd"/>
    </w:p>
    <w:p w:rsidR="00782DF1" w:rsidRPr="00782DF1" w:rsidRDefault="00782DF1" w:rsidP="00782DF1">
      <w:pPr>
        <w:numPr>
          <w:ilvl w:val="0"/>
          <w:numId w:val="6"/>
        </w:numPr>
        <w:shd w:val="clear" w:color="auto" w:fill="FFFFFF"/>
        <w:spacing w:after="120" w:line="240" w:lineRule="auto"/>
        <w:ind w:left="30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82DF1">
        <w:rPr>
          <w:rFonts w:ascii="Arial" w:eastAsia="Times New Roman" w:hAnsi="Arial" w:cs="Arial"/>
          <w:color w:val="000000"/>
          <w:sz w:val="21"/>
          <w:szCs w:val="21"/>
        </w:rPr>
        <w:t xml:space="preserve">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</w:t>
      </w:r>
      <w:r w:rsidRPr="00782DF1">
        <w:rPr>
          <w:rFonts w:ascii="Arial" w:eastAsia="Times New Roman" w:hAnsi="Arial" w:cs="Arial"/>
          <w:color w:val="000000"/>
          <w:sz w:val="21"/>
          <w:szCs w:val="21"/>
        </w:rPr>
        <w:lastRenderedPageBreak/>
        <w:t>апреля 2013 года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года № 223-ФЗ «О закупках товаров, работ, услуг отдельными</w:t>
      </w:r>
      <w:proofErr w:type="gramEnd"/>
      <w:r w:rsidRPr="00782DF1">
        <w:rPr>
          <w:rFonts w:ascii="Arial" w:eastAsia="Times New Roman" w:hAnsi="Arial" w:cs="Arial"/>
          <w:color w:val="000000"/>
          <w:sz w:val="21"/>
          <w:szCs w:val="21"/>
        </w:rPr>
        <w:t xml:space="preserve"> видами юридических лиц».</w:t>
      </w:r>
    </w:p>
    <w:p w:rsidR="00125216" w:rsidRPr="00782DF1" w:rsidRDefault="00125216" w:rsidP="00782DF1"/>
    <w:sectPr w:rsidR="00125216" w:rsidRPr="00782DF1" w:rsidSect="00A6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Pro-Cond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1B6"/>
    <w:multiLevelType w:val="multilevel"/>
    <w:tmpl w:val="5572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15632"/>
    <w:multiLevelType w:val="multilevel"/>
    <w:tmpl w:val="EE6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F17A0"/>
    <w:multiLevelType w:val="multilevel"/>
    <w:tmpl w:val="1EC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23016"/>
    <w:multiLevelType w:val="multilevel"/>
    <w:tmpl w:val="CC7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0D0"/>
    <w:rsid w:val="00125216"/>
    <w:rsid w:val="002F40D0"/>
    <w:rsid w:val="003377C3"/>
    <w:rsid w:val="00717F04"/>
    <w:rsid w:val="00782DF1"/>
    <w:rsid w:val="00883256"/>
    <w:rsid w:val="00A6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8E"/>
  </w:style>
  <w:style w:type="paragraph" w:styleId="2">
    <w:name w:val="heading 2"/>
    <w:basedOn w:val="a"/>
    <w:link w:val="20"/>
    <w:uiPriority w:val="9"/>
    <w:qFormat/>
    <w:rsid w:val="002F4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0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F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-index">
    <w:name w:val="ol-index"/>
    <w:basedOn w:val="a0"/>
    <w:rsid w:val="002F40D0"/>
  </w:style>
  <w:style w:type="character" w:styleId="a4">
    <w:name w:val="Hyperlink"/>
    <w:basedOn w:val="a0"/>
    <w:uiPriority w:val="99"/>
    <w:semiHidden/>
    <w:unhideWhenUsed/>
    <w:rsid w:val="00782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789">
          <w:marLeft w:val="0"/>
          <w:marRight w:val="0"/>
          <w:marTop w:val="0"/>
          <w:marBottom w:val="525"/>
          <w:divBdr>
            <w:top w:val="single" w:sz="12" w:space="23" w:color="E7F0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50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496">
              <w:marLeft w:val="0"/>
              <w:marRight w:val="0"/>
              <w:marTop w:val="0"/>
              <w:marBottom w:val="300"/>
              <w:divBdr>
                <w:top w:val="single" w:sz="12" w:space="10" w:color="E7F0F8"/>
                <w:left w:val="single" w:sz="12" w:space="15" w:color="E7F0F8"/>
                <w:bottom w:val="single" w:sz="12" w:space="10" w:color="E7F0F8"/>
                <w:right w:val="single" w:sz="12" w:space="15" w:color="E7F0F8"/>
              </w:divBdr>
            </w:div>
          </w:divsChild>
        </w:div>
      </w:divsChild>
    </w:div>
    <w:div w:id="1850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related_activities/regbusiness/6072809/" TargetMode="External"/><Relationship Id="rId5" Type="http://schemas.openxmlformats.org/officeDocument/2006/relationships/hyperlink" Target="https://rmsp.nalog.ru/search.html?mode=extend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2149</Words>
  <Characters>12253</Characters>
  <Application>Microsoft Office Word</Application>
  <DocSecurity>4</DocSecurity>
  <Lines>102</Lines>
  <Paragraphs>28</Paragraphs>
  <ScaleCrop>false</ScaleCrop>
  <Company>Reanimator Extreme Edition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2022-03-01T06:42:00Z</dcterms:created>
  <dcterms:modified xsi:type="dcterms:W3CDTF">2022-03-01T06:42:00Z</dcterms:modified>
</cp:coreProperties>
</file>